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0920" w14:textId="098CD5E1" w:rsidR="00574771" w:rsidRPr="0091027A" w:rsidRDefault="00574771" w:rsidP="00574771">
      <w:pPr>
        <w:pStyle w:val="NormalWeb"/>
        <w:spacing w:before="0" w:beforeAutospacing="0" w:after="0" w:afterAutospacing="0"/>
        <w:rPr>
          <w:rFonts w:ascii="Calibri" w:hAnsi="Calibri" w:cs="Calibri"/>
          <w:b/>
          <w:bCs/>
          <w:sz w:val="22"/>
          <w:szCs w:val="22"/>
        </w:rPr>
      </w:pPr>
      <w:r>
        <w:br/>
      </w:r>
      <w:r>
        <w:rPr>
          <w:rFonts w:asciiTheme="minorHAnsi" w:hAnsiTheme="minorHAnsi" w:cstheme="minorHAnsi"/>
          <w:b/>
          <w:bCs/>
          <w:color w:val="333745"/>
          <w:sz w:val="22"/>
          <w:szCs w:val="22"/>
        </w:rPr>
        <w:br/>
      </w:r>
      <w:r w:rsidRPr="0091027A">
        <w:rPr>
          <w:rFonts w:ascii="Calibri" w:hAnsi="Calibri" w:cs="Calibri"/>
          <w:b/>
          <w:bCs/>
          <w:sz w:val="22"/>
          <w:szCs w:val="22"/>
        </w:rPr>
        <w:t>For Immediate Release</w:t>
      </w:r>
    </w:p>
    <w:p w14:paraId="52D316A1" w14:textId="77777777" w:rsidR="00574771" w:rsidRPr="0091027A" w:rsidRDefault="00574771" w:rsidP="5EC95215">
      <w:pPr>
        <w:pStyle w:val="NormalWeb"/>
        <w:spacing w:before="0" w:beforeAutospacing="0" w:after="0" w:afterAutospacing="0"/>
        <w:jc w:val="center"/>
        <w:rPr>
          <w:rFonts w:ascii="Calibri" w:hAnsi="Calibri" w:cs="Calibri"/>
          <w:b/>
          <w:bCs/>
          <w:sz w:val="22"/>
          <w:szCs w:val="22"/>
        </w:rPr>
      </w:pPr>
    </w:p>
    <w:p w14:paraId="70137890" w14:textId="3F1285AC" w:rsidR="5B8E3234" w:rsidRDefault="5D543035" w:rsidP="5EC95215">
      <w:pPr>
        <w:pStyle w:val="NormalWeb"/>
        <w:spacing w:before="0" w:beforeAutospacing="0" w:after="0" w:afterAutospacing="0"/>
        <w:jc w:val="center"/>
        <w:rPr>
          <w:rFonts w:ascii="Calibri" w:hAnsi="Calibri" w:cs="Calibri"/>
          <w:b/>
          <w:bCs/>
          <w:sz w:val="28"/>
          <w:szCs w:val="28"/>
        </w:rPr>
      </w:pPr>
      <w:r w:rsidRPr="5EC95215">
        <w:rPr>
          <w:rFonts w:ascii="Calibri" w:hAnsi="Calibri" w:cs="Calibri"/>
          <w:b/>
          <w:bCs/>
          <w:sz w:val="28"/>
          <w:szCs w:val="28"/>
        </w:rPr>
        <w:t>J</w:t>
      </w:r>
      <w:r w:rsidR="7A8B8676" w:rsidRPr="5EC95215">
        <w:rPr>
          <w:rFonts w:ascii="Calibri" w:hAnsi="Calibri" w:cs="Calibri"/>
          <w:b/>
          <w:bCs/>
          <w:sz w:val="28"/>
          <w:szCs w:val="28"/>
        </w:rPr>
        <w:t>im</w:t>
      </w:r>
      <w:r w:rsidRPr="5EC95215">
        <w:rPr>
          <w:rFonts w:ascii="Calibri" w:hAnsi="Calibri" w:cs="Calibri"/>
          <w:b/>
          <w:bCs/>
          <w:sz w:val="28"/>
          <w:szCs w:val="28"/>
        </w:rPr>
        <w:t xml:space="preserve"> Hebets</w:t>
      </w:r>
      <w:r w:rsidR="6C292A5B" w:rsidRPr="5EC95215">
        <w:rPr>
          <w:rFonts w:ascii="Calibri" w:hAnsi="Calibri" w:cs="Calibri"/>
          <w:b/>
          <w:bCs/>
          <w:sz w:val="28"/>
          <w:szCs w:val="28"/>
        </w:rPr>
        <w:t>, CEO</w:t>
      </w:r>
      <w:r w:rsidR="0660FDD7" w:rsidRPr="5EC95215">
        <w:rPr>
          <w:rFonts w:ascii="Calibri" w:hAnsi="Calibri" w:cs="Calibri"/>
          <w:b/>
          <w:bCs/>
          <w:sz w:val="28"/>
          <w:szCs w:val="28"/>
        </w:rPr>
        <w:t xml:space="preserve"> of The Hebets Company</w:t>
      </w:r>
      <w:r w:rsidR="0660FDD7" w:rsidRPr="5EC95215">
        <w:rPr>
          <w:rFonts w:ascii="Calibri" w:hAnsi="Calibri" w:cs="Calibri"/>
          <w:sz w:val="28"/>
          <w:szCs w:val="28"/>
        </w:rPr>
        <w:t xml:space="preserve"> </w:t>
      </w:r>
      <w:r w:rsidR="56A88859" w:rsidRPr="5EC95215">
        <w:rPr>
          <w:rFonts w:ascii="Calibri" w:hAnsi="Calibri" w:cs="Calibri"/>
          <w:b/>
          <w:bCs/>
          <w:sz w:val="28"/>
          <w:szCs w:val="28"/>
        </w:rPr>
        <w:t xml:space="preserve">Earns </w:t>
      </w:r>
      <w:r w:rsidR="74EAE78E" w:rsidRPr="5EC95215">
        <w:rPr>
          <w:rFonts w:ascii="Calibri" w:hAnsi="Calibri" w:cs="Calibri"/>
          <w:b/>
          <w:bCs/>
          <w:sz w:val="28"/>
          <w:szCs w:val="28"/>
        </w:rPr>
        <w:t xml:space="preserve">Top Honors </w:t>
      </w:r>
      <w:r w:rsidR="7CAF08A5" w:rsidRPr="5EC95215">
        <w:rPr>
          <w:rFonts w:ascii="Calibri" w:hAnsi="Calibri" w:cs="Calibri"/>
          <w:b/>
          <w:bCs/>
          <w:sz w:val="28"/>
          <w:szCs w:val="28"/>
        </w:rPr>
        <w:t>on</w:t>
      </w:r>
      <w:r w:rsidR="77A28A38" w:rsidRPr="5EC95215">
        <w:rPr>
          <w:rFonts w:ascii="Calibri" w:hAnsi="Calibri" w:cs="Calibri"/>
          <w:b/>
          <w:bCs/>
          <w:sz w:val="28"/>
          <w:szCs w:val="28"/>
        </w:rPr>
        <w:t xml:space="preserve"> F</w:t>
      </w:r>
      <w:r w:rsidR="56A88859" w:rsidRPr="5EC95215">
        <w:rPr>
          <w:rFonts w:ascii="Calibri" w:hAnsi="Calibri" w:cs="Calibri"/>
          <w:b/>
          <w:bCs/>
          <w:sz w:val="28"/>
          <w:szCs w:val="28"/>
        </w:rPr>
        <w:t>orbes’</w:t>
      </w:r>
      <w:r w:rsidR="6127F6C0" w:rsidRPr="5EC95215">
        <w:rPr>
          <w:rFonts w:ascii="Calibri" w:hAnsi="Calibri" w:cs="Calibri"/>
          <w:b/>
          <w:bCs/>
          <w:sz w:val="28"/>
          <w:szCs w:val="28"/>
        </w:rPr>
        <w:t xml:space="preserve"> 2024</w:t>
      </w:r>
      <w:r w:rsidR="33D2C44E" w:rsidRPr="5EC95215">
        <w:rPr>
          <w:rFonts w:ascii="Calibri" w:hAnsi="Calibri" w:cs="Calibri"/>
          <w:b/>
          <w:bCs/>
          <w:sz w:val="28"/>
          <w:szCs w:val="28"/>
        </w:rPr>
        <w:t xml:space="preserve"> </w:t>
      </w:r>
      <w:r w:rsidR="56A88859" w:rsidRPr="5EC95215">
        <w:rPr>
          <w:rFonts w:ascii="Calibri" w:hAnsi="Calibri" w:cs="Calibri"/>
          <w:b/>
          <w:bCs/>
          <w:sz w:val="28"/>
          <w:szCs w:val="28"/>
        </w:rPr>
        <w:t>America’s Top Financial Security Professionals</w:t>
      </w:r>
    </w:p>
    <w:p w14:paraId="412FB16E" w14:textId="77777777" w:rsidR="00093C7E" w:rsidRDefault="00093C7E" w:rsidP="5EC95215">
      <w:pPr>
        <w:pStyle w:val="NormalWeb"/>
        <w:spacing w:before="0" w:beforeAutospacing="0" w:after="0" w:afterAutospacing="0"/>
        <w:jc w:val="center"/>
        <w:rPr>
          <w:rFonts w:ascii="Calibri" w:hAnsi="Calibri" w:cs="Calibri"/>
          <w:sz w:val="16"/>
          <w:szCs w:val="16"/>
        </w:rPr>
      </w:pPr>
    </w:p>
    <w:p w14:paraId="612EEDA2" w14:textId="0ECB23F5" w:rsidR="00574771" w:rsidRPr="0091027A" w:rsidRDefault="137BEB9E" w:rsidP="5EC95215">
      <w:pPr>
        <w:pStyle w:val="NormalWeb"/>
        <w:spacing w:before="0" w:beforeAutospacing="0" w:after="0" w:afterAutospacing="0"/>
        <w:jc w:val="center"/>
        <w:rPr>
          <w:rFonts w:ascii="Calibri" w:hAnsi="Calibri" w:cs="Calibri"/>
          <w:i/>
          <w:iCs/>
        </w:rPr>
      </w:pPr>
      <w:r w:rsidRPr="5EC95215">
        <w:rPr>
          <w:rFonts w:ascii="Calibri" w:hAnsi="Calibri" w:cs="Calibri"/>
          <w:i/>
          <w:iCs/>
        </w:rPr>
        <w:t>Hebets Earns Number Three Spot Nationally; is</w:t>
      </w:r>
      <w:r w:rsidR="4AAB47A7" w:rsidRPr="5EC95215">
        <w:rPr>
          <w:rFonts w:ascii="Calibri" w:hAnsi="Calibri" w:cs="Calibri"/>
          <w:i/>
          <w:iCs/>
        </w:rPr>
        <w:t xml:space="preserve"> </w:t>
      </w:r>
      <w:r w:rsidR="7B3BB2BF" w:rsidRPr="5EC95215">
        <w:rPr>
          <w:rFonts w:ascii="Calibri" w:hAnsi="Calibri" w:cs="Calibri"/>
          <w:i/>
          <w:iCs/>
        </w:rPr>
        <w:t xml:space="preserve">Number One </w:t>
      </w:r>
      <w:r w:rsidRPr="5EC95215">
        <w:rPr>
          <w:rFonts w:ascii="Calibri" w:hAnsi="Calibri" w:cs="Calibri"/>
          <w:i/>
          <w:iCs/>
        </w:rPr>
        <w:t>Best-in-State in Arizona</w:t>
      </w:r>
      <w:r w:rsidR="14A7B742" w:rsidRPr="5EC95215">
        <w:rPr>
          <w:rFonts w:ascii="Calibri" w:hAnsi="Calibri" w:cs="Calibri"/>
          <w:i/>
          <w:iCs/>
        </w:rPr>
        <w:t xml:space="preserve"> </w:t>
      </w:r>
    </w:p>
    <w:p w14:paraId="3A5362B1" w14:textId="3C349CEF" w:rsidR="20DCAB2F" w:rsidRDefault="20DCAB2F" w:rsidP="5EC95215">
      <w:pPr>
        <w:pStyle w:val="NormalWeb"/>
        <w:spacing w:before="0" w:beforeAutospacing="0" w:after="0" w:afterAutospacing="0"/>
        <w:jc w:val="center"/>
        <w:rPr>
          <w:rFonts w:ascii="Calibri" w:hAnsi="Calibri" w:cs="Calibri"/>
          <w:i/>
          <w:iCs/>
          <w:sz w:val="22"/>
          <w:szCs w:val="22"/>
        </w:rPr>
      </w:pPr>
    </w:p>
    <w:p w14:paraId="3B317A73" w14:textId="28E6493B" w:rsidR="6167C999" w:rsidRDefault="56281F5A" w:rsidP="20DCAB2F">
      <w:pPr>
        <w:rPr>
          <w:rFonts w:ascii="Calibri" w:eastAsia="Calibri" w:hAnsi="Calibri" w:cs="Calibri"/>
          <w:sz w:val="22"/>
          <w:szCs w:val="22"/>
        </w:rPr>
      </w:pPr>
      <w:r w:rsidRPr="5EC95215">
        <w:rPr>
          <w:rFonts w:ascii="Calibri" w:eastAsia="Calibri" w:hAnsi="Calibri" w:cs="Calibri"/>
          <w:b/>
          <w:bCs/>
          <w:sz w:val="22"/>
          <w:szCs w:val="22"/>
        </w:rPr>
        <w:t>Phoenix, AZ (</w:t>
      </w:r>
      <w:r w:rsidR="00287C15">
        <w:rPr>
          <w:rFonts w:ascii="Calibri" w:eastAsia="Calibri" w:hAnsi="Calibri" w:cs="Calibri"/>
          <w:sz w:val="22"/>
          <w:szCs w:val="22"/>
        </w:rPr>
        <w:t xml:space="preserve">October </w:t>
      </w:r>
      <w:r w:rsidR="0090173F">
        <w:rPr>
          <w:rFonts w:ascii="Calibri" w:eastAsia="Calibri" w:hAnsi="Calibri" w:cs="Calibri"/>
          <w:sz w:val="22"/>
          <w:szCs w:val="22"/>
        </w:rPr>
        <w:t>10</w:t>
      </w:r>
      <w:r w:rsidRPr="5EC95215">
        <w:rPr>
          <w:rFonts w:ascii="Calibri" w:eastAsia="Calibri" w:hAnsi="Calibri" w:cs="Calibri"/>
          <w:sz w:val="22"/>
          <w:szCs w:val="22"/>
        </w:rPr>
        <w:t>, 2024) – </w:t>
      </w:r>
      <w:r w:rsidR="0660FDD7" w:rsidRPr="5EC95215">
        <w:rPr>
          <w:rFonts w:ascii="Calibri" w:eastAsia="Calibri" w:hAnsi="Calibri" w:cs="Calibri"/>
          <w:sz w:val="22"/>
          <w:szCs w:val="22"/>
        </w:rPr>
        <w:t>J</w:t>
      </w:r>
      <w:r w:rsidR="574A7F5A" w:rsidRPr="5EC95215">
        <w:rPr>
          <w:rFonts w:ascii="Calibri" w:eastAsia="Calibri" w:hAnsi="Calibri" w:cs="Calibri"/>
          <w:sz w:val="22"/>
          <w:szCs w:val="22"/>
        </w:rPr>
        <w:t>im</w:t>
      </w:r>
      <w:r w:rsidR="0660FDD7" w:rsidRPr="5EC95215">
        <w:rPr>
          <w:rFonts w:ascii="Calibri" w:eastAsia="Calibri" w:hAnsi="Calibri" w:cs="Calibri"/>
          <w:sz w:val="22"/>
          <w:szCs w:val="22"/>
        </w:rPr>
        <w:t xml:space="preserve"> Hebets, </w:t>
      </w:r>
      <w:r w:rsidR="58E7082D" w:rsidRPr="5EC95215">
        <w:rPr>
          <w:rFonts w:ascii="Calibri" w:eastAsia="Calibri" w:hAnsi="Calibri" w:cs="Calibri"/>
          <w:sz w:val="22"/>
          <w:szCs w:val="22"/>
        </w:rPr>
        <w:t>CEO</w:t>
      </w:r>
      <w:r w:rsidR="0660FDD7" w:rsidRPr="5EC95215">
        <w:rPr>
          <w:rFonts w:ascii="Calibri" w:eastAsia="Calibri" w:hAnsi="Calibri" w:cs="Calibri"/>
          <w:sz w:val="22"/>
          <w:szCs w:val="22"/>
        </w:rPr>
        <w:t xml:space="preserve"> and Founder of </w:t>
      </w:r>
      <w:hyperlink r:id="rId9">
        <w:r w:rsidR="0660FDD7" w:rsidRPr="5EC95215">
          <w:rPr>
            <w:rStyle w:val="Hyperlink"/>
            <w:rFonts w:ascii="Calibri" w:eastAsia="Calibri" w:hAnsi="Calibri" w:cs="Calibri"/>
            <w:sz w:val="22"/>
            <w:szCs w:val="22"/>
          </w:rPr>
          <w:t>The Hebets Company</w:t>
        </w:r>
      </w:hyperlink>
      <w:r w:rsidR="0660FDD7" w:rsidRPr="5EC95215">
        <w:rPr>
          <w:rFonts w:ascii="Calibri" w:eastAsia="Calibri" w:hAnsi="Calibri" w:cs="Calibri"/>
          <w:sz w:val="22"/>
          <w:szCs w:val="22"/>
        </w:rPr>
        <w:t>, has</w:t>
      </w:r>
      <w:r w:rsidR="3807DF3A" w:rsidRPr="5EC95215">
        <w:rPr>
          <w:rFonts w:ascii="Calibri" w:eastAsia="Calibri" w:hAnsi="Calibri" w:cs="Calibri"/>
          <w:sz w:val="22"/>
          <w:szCs w:val="22"/>
        </w:rPr>
        <w:t xml:space="preserve"> </w:t>
      </w:r>
      <w:r w:rsidR="0660FDD7" w:rsidRPr="5EC95215">
        <w:rPr>
          <w:rFonts w:ascii="Calibri" w:eastAsia="Calibri" w:hAnsi="Calibri" w:cs="Calibri"/>
          <w:sz w:val="22"/>
          <w:szCs w:val="22"/>
        </w:rPr>
        <w:t>been recognized</w:t>
      </w:r>
      <w:r w:rsidR="775E7488" w:rsidRPr="5EC95215">
        <w:rPr>
          <w:rFonts w:ascii="Calibri" w:eastAsia="Calibri" w:hAnsi="Calibri" w:cs="Calibri"/>
          <w:sz w:val="22"/>
          <w:szCs w:val="22"/>
        </w:rPr>
        <w:t xml:space="preserve"> with two prestigious rankings in</w:t>
      </w:r>
      <w:r w:rsidR="239C3B40" w:rsidRPr="5EC95215">
        <w:rPr>
          <w:rFonts w:ascii="Calibri" w:eastAsia="Calibri" w:hAnsi="Calibri" w:cs="Calibri"/>
          <w:sz w:val="22"/>
          <w:szCs w:val="22"/>
        </w:rPr>
        <w:t xml:space="preserve"> the </w:t>
      </w:r>
      <w:r w:rsidR="72778C7C" w:rsidRPr="5EC95215">
        <w:rPr>
          <w:rFonts w:ascii="Calibri" w:eastAsia="Calibri" w:hAnsi="Calibri" w:cs="Calibri"/>
          <w:sz w:val="22"/>
          <w:szCs w:val="22"/>
        </w:rPr>
        <w:t xml:space="preserve">recently published </w:t>
      </w:r>
      <w:r w:rsidR="239C3B40" w:rsidRPr="5EC95215">
        <w:rPr>
          <w:rFonts w:ascii="Calibri" w:eastAsia="Calibri" w:hAnsi="Calibri" w:cs="Calibri"/>
          <w:sz w:val="22"/>
          <w:szCs w:val="22"/>
        </w:rPr>
        <w:t>2</w:t>
      </w:r>
      <w:r w:rsidR="1C220997" w:rsidRPr="5EC95215">
        <w:rPr>
          <w:rFonts w:ascii="Calibri" w:eastAsia="Calibri" w:hAnsi="Calibri" w:cs="Calibri"/>
          <w:sz w:val="22"/>
          <w:szCs w:val="22"/>
        </w:rPr>
        <w:t xml:space="preserve">024 America’s </w:t>
      </w:r>
      <w:r w:rsidR="775E7488" w:rsidRPr="5EC95215">
        <w:rPr>
          <w:rFonts w:ascii="Calibri" w:eastAsia="Calibri" w:hAnsi="Calibri" w:cs="Calibri"/>
          <w:sz w:val="22"/>
          <w:szCs w:val="22"/>
        </w:rPr>
        <w:t xml:space="preserve">Top Financial Security Professionals from Forbes and SHOOK Research. </w:t>
      </w:r>
      <w:r w:rsidR="04BA29FB" w:rsidRPr="5EC95215">
        <w:rPr>
          <w:rFonts w:ascii="Calibri" w:eastAsia="Calibri" w:hAnsi="Calibri" w:cs="Calibri"/>
          <w:sz w:val="22"/>
          <w:szCs w:val="22"/>
        </w:rPr>
        <w:t>Hebets earned the #3 Top Financial Security Professional spot nationally</w:t>
      </w:r>
      <w:r w:rsidR="2B786E91" w:rsidRPr="5EC95215">
        <w:rPr>
          <w:rFonts w:ascii="Calibri" w:eastAsia="Calibri" w:hAnsi="Calibri" w:cs="Calibri"/>
          <w:sz w:val="22"/>
          <w:szCs w:val="22"/>
        </w:rPr>
        <w:t xml:space="preserve"> </w:t>
      </w:r>
      <w:r w:rsidR="04BA29FB" w:rsidRPr="5EC95215">
        <w:rPr>
          <w:rFonts w:ascii="Calibri" w:eastAsia="Calibri" w:hAnsi="Calibri" w:cs="Calibri"/>
          <w:sz w:val="22"/>
          <w:szCs w:val="22"/>
        </w:rPr>
        <w:t xml:space="preserve">and was named </w:t>
      </w:r>
      <w:r w:rsidR="17BC096B" w:rsidRPr="5EC95215">
        <w:rPr>
          <w:rFonts w:ascii="Calibri" w:eastAsia="Calibri" w:hAnsi="Calibri" w:cs="Calibri"/>
          <w:sz w:val="22"/>
          <w:szCs w:val="22"/>
        </w:rPr>
        <w:t xml:space="preserve">#1 </w:t>
      </w:r>
      <w:r w:rsidR="04BA29FB" w:rsidRPr="5EC95215">
        <w:rPr>
          <w:rFonts w:ascii="Calibri" w:eastAsia="Calibri" w:hAnsi="Calibri" w:cs="Calibri"/>
          <w:sz w:val="22"/>
          <w:szCs w:val="22"/>
        </w:rPr>
        <w:t>Best-in-State in Arizona.</w:t>
      </w:r>
      <w:r w:rsidR="55B549D4" w:rsidRPr="5EC95215">
        <w:rPr>
          <w:rFonts w:ascii="Calibri" w:eastAsia="Calibri" w:hAnsi="Calibri" w:cs="Calibri"/>
          <w:sz w:val="22"/>
          <w:szCs w:val="22"/>
        </w:rPr>
        <w:t xml:space="preserve"> </w:t>
      </w:r>
      <w:r w:rsidR="04BA29FB" w:rsidRPr="5EC95215">
        <w:rPr>
          <w:rFonts w:ascii="Calibri" w:eastAsia="Calibri" w:hAnsi="Calibri" w:cs="Calibri"/>
          <w:sz w:val="22"/>
          <w:szCs w:val="22"/>
        </w:rPr>
        <w:t>The</w:t>
      </w:r>
      <w:r w:rsidR="6CB9B0C2" w:rsidRPr="5EC95215">
        <w:rPr>
          <w:rFonts w:ascii="Calibri" w:eastAsia="Calibri" w:hAnsi="Calibri" w:cs="Calibri"/>
          <w:sz w:val="22"/>
          <w:szCs w:val="22"/>
        </w:rPr>
        <w:t xml:space="preserve">se </w:t>
      </w:r>
      <w:r w:rsidR="270021A2" w:rsidRPr="5EC95215">
        <w:rPr>
          <w:rFonts w:ascii="Calibri" w:eastAsia="Calibri" w:hAnsi="Calibri" w:cs="Calibri"/>
          <w:sz w:val="22"/>
          <w:szCs w:val="22"/>
        </w:rPr>
        <w:t>top ranking</w:t>
      </w:r>
      <w:r w:rsidR="7736F379" w:rsidRPr="5EC95215">
        <w:rPr>
          <w:rFonts w:ascii="Calibri" w:eastAsia="Calibri" w:hAnsi="Calibri" w:cs="Calibri"/>
          <w:sz w:val="22"/>
          <w:szCs w:val="22"/>
        </w:rPr>
        <w:t>s</w:t>
      </w:r>
      <w:r w:rsidR="04BA29FB" w:rsidRPr="5EC95215">
        <w:rPr>
          <w:rFonts w:ascii="Calibri" w:eastAsia="Calibri" w:hAnsi="Calibri" w:cs="Calibri"/>
          <w:sz w:val="22"/>
          <w:szCs w:val="22"/>
        </w:rPr>
        <w:t xml:space="preserve"> reflect</w:t>
      </w:r>
      <w:r w:rsidR="7BB195AB" w:rsidRPr="5EC95215">
        <w:rPr>
          <w:rFonts w:ascii="Calibri" w:eastAsia="Calibri" w:hAnsi="Calibri" w:cs="Calibri"/>
          <w:sz w:val="22"/>
          <w:szCs w:val="22"/>
        </w:rPr>
        <w:t xml:space="preserve"> </w:t>
      </w:r>
      <w:r w:rsidR="04BA29FB" w:rsidRPr="5EC95215">
        <w:rPr>
          <w:rFonts w:ascii="Calibri" w:eastAsia="Calibri" w:hAnsi="Calibri" w:cs="Calibri"/>
          <w:sz w:val="22"/>
          <w:szCs w:val="22"/>
        </w:rPr>
        <w:t>Hebets' dedication to helping clients protect and build their financial futures through comprehensive wealth planning and insurance solutions.</w:t>
      </w:r>
      <w:r w:rsidR="74C18AEC" w:rsidRPr="5EC95215">
        <w:rPr>
          <w:rFonts w:ascii="Calibri" w:eastAsia="Calibri" w:hAnsi="Calibri" w:cs="Calibri"/>
          <w:sz w:val="22"/>
          <w:szCs w:val="22"/>
        </w:rPr>
        <w:t xml:space="preserve"> </w:t>
      </w:r>
    </w:p>
    <w:p w14:paraId="253CF52A" w14:textId="77777777" w:rsidR="00E31045" w:rsidRDefault="00E31045" w:rsidP="20DCAB2F">
      <w:pPr>
        <w:rPr>
          <w:rFonts w:ascii="Calibri" w:eastAsia="Calibri" w:hAnsi="Calibri" w:cs="Calibri"/>
          <w:sz w:val="22"/>
          <w:szCs w:val="22"/>
        </w:rPr>
      </w:pPr>
    </w:p>
    <w:p w14:paraId="6E927AA4" w14:textId="7D0DB726" w:rsidR="00E31045" w:rsidRDefault="6AB6D660" w:rsidP="00E31045">
      <w:pPr>
        <w:ind w:right="180"/>
        <w:rPr>
          <w:rFonts w:ascii="Calibri" w:hAnsi="Calibri" w:cs="Calibri"/>
          <w:sz w:val="22"/>
          <w:szCs w:val="22"/>
        </w:rPr>
      </w:pPr>
      <w:r w:rsidRPr="5EC95215">
        <w:rPr>
          <w:rFonts w:ascii="Calibri" w:hAnsi="Calibri" w:cs="Calibri"/>
          <w:sz w:val="22"/>
          <w:szCs w:val="22"/>
        </w:rPr>
        <w:t xml:space="preserve">“It’s an incredible honor to be recognized by Forbes and earn top rankings both nationally and in Arizona,” said </w:t>
      </w:r>
      <w:hyperlink r:id="rId10">
        <w:r w:rsidR="55992374" w:rsidRPr="5EC95215">
          <w:rPr>
            <w:rStyle w:val="Hyperlink"/>
            <w:rFonts w:ascii="Calibri" w:hAnsi="Calibri" w:cs="Calibri"/>
            <w:sz w:val="22"/>
            <w:szCs w:val="22"/>
          </w:rPr>
          <w:t xml:space="preserve">Jim </w:t>
        </w:r>
        <w:r w:rsidRPr="5EC95215">
          <w:rPr>
            <w:rStyle w:val="Hyperlink"/>
            <w:rFonts w:ascii="Calibri" w:hAnsi="Calibri" w:cs="Calibri"/>
            <w:sz w:val="22"/>
            <w:szCs w:val="22"/>
          </w:rPr>
          <w:t>Hebets</w:t>
        </w:r>
      </w:hyperlink>
      <w:r w:rsidRPr="5EC95215">
        <w:rPr>
          <w:rFonts w:ascii="Calibri" w:hAnsi="Calibri" w:cs="Calibri"/>
          <w:sz w:val="22"/>
          <w:szCs w:val="22"/>
        </w:rPr>
        <w:t xml:space="preserve">. “At The Hebets Company, we strive to put the client first in everything we </w:t>
      </w:r>
      <w:r w:rsidR="48BF566E" w:rsidRPr="5EC95215">
        <w:rPr>
          <w:rFonts w:ascii="Calibri" w:hAnsi="Calibri" w:cs="Calibri"/>
          <w:sz w:val="22"/>
          <w:szCs w:val="22"/>
        </w:rPr>
        <w:t>do</w:t>
      </w:r>
      <w:r w:rsidR="5EC95215" w:rsidRPr="5EC95215">
        <w:rPr>
          <w:rFonts w:ascii="Calibri" w:hAnsi="Calibri" w:cs="Calibri"/>
          <w:sz w:val="22"/>
          <w:szCs w:val="22"/>
        </w:rPr>
        <w:t>,</w:t>
      </w:r>
      <w:r w:rsidR="48BF566E" w:rsidRPr="5EC95215">
        <w:rPr>
          <w:rFonts w:ascii="Calibri" w:hAnsi="Calibri" w:cs="Calibri"/>
          <w:sz w:val="22"/>
          <w:szCs w:val="22"/>
        </w:rPr>
        <w:t xml:space="preserve"> and</w:t>
      </w:r>
      <w:r w:rsidRPr="5EC95215">
        <w:rPr>
          <w:rFonts w:ascii="Calibri" w:hAnsi="Calibri" w:cs="Calibri"/>
          <w:sz w:val="22"/>
          <w:szCs w:val="22"/>
        </w:rPr>
        <w:t xml:space="preserve"> knowing that the rankings are based on client trust and the likelihood </w:t>
      </w:r>
      <w:r w:rsidR="5EC95215" w:rsidRPr="5EC95215">
        <w:rPr>
          <w:rFonts w:ascii="Calibri" w:hAnsi="Calibri" w:cs="Calibri"/>
          <w:sz w:val="22"/>
          <w:szCs w:val="22"/>
        </w:rPr>
        <w:t>of</w:t>
      </w:r>
      <w:r w:rsidRPr="5EC95215">
        <w:rPr>
          <w:rFonts w:ascii="Calibri" w:hAnsi="Calibri" w:cs="Calibri"/>
          <w:sz w:val="22"/>
          <w:szCs w:val="22"/>
        </w:rPr>
        <w:t xml:space="preserve"> </w:t>
      </w:r>
      <w:r w:rsidR="5EC95215" w:rsidRPr="5EC95215">
        <w:rPr>
          <w:rFonts w:ascii="Calibri" w:hAnsi="Calibri" w:cs="Calibri"/>
          <w:sz w:val="22"/>
          <w:szCs w:val="22"/>
        </w:rPr>
        <w:t>recommendation</w:t>
      </w:r>
      <w:r w:rsidRPr="5EC95215">
        <w:rPr>
          <w:rFonts w:ascii="Calibri" w:hAnsi="Calibri" w:cs="Calibri"/>
          <w:sz w:val="22"/>
          <w:szCs w:val="22"/>
        </w:rPr>
        <w:t xml:space="preserve"> </w:t>
      </w:r>
      <w:r w:rsidR="5EC95215" w:rsidRPr="5EC95215">
        <w:rPr>
          <w:rFonts w:ascii="Calibri" w:hAnsi="Calibri" w:cs="Calibri"/>
          <w:sz w:val="22"/>
          <w:szCs w:val="22"/>
        </w:rPr>
        <w:t>makes</w:t>
      </w:r>
      <w:r w:rsidRPr="5EC95215">
        <w:rPr>
          <w:rFonts w:ascii="Calibri" w:hAnsi="Calibri" w:cs="Calibri"/>
          <w:sz w:val="22"/>
          <w:szCs w:val="22"/>
        </w:rPr>
        <w:t xml:space="preserve"> this honor even more gratifying and meaningful.” The company’s unique approach—emphasizing that every stakeholder deserves a voice in the planning process and that every plan can reflect the collective voice of its stakeholders—is encapsulated in The Hebets Company’s motto, </w:t>
      </w:r>
      <w:r w:rsidRPr="5EC95215">
        <w:rPr>
          <w:rFonts w:ascii="Calibri" w:hAnsi="Calibri" w:cs="Calibri"/>
          <w:i/>
          <w:iCs/>
          <w:sz w:val="22"/>
          <w:szCs w:val="22"/>
        </w:rPr>
        <w:t>The Value of Voice</w:t>
      </w:r>
      <w:r w:rsidRPr="5EC95215">
        <w:rPr>
          <w:rFonts w:ascii="Calibri" w:hAnsi="Calibri" w:cs="Calibri"/>
          <w:sz w:val="22"/>
          <w:szCs w:val="22"/>
        </w:rPr>
        <w:t>.</w:t>
      </w:r>
    </w:p>
    <w:p w14:paraId="6D14F196" w14:textId="77777777" w:rsidR="00F81DED" w:rsidRPr="003215B1" w:rsidRDefault="00F81DED" w:rsidP="00F81DED">
      <w:pPr>
        <w:ind w:right="180"/>
        <w:rPr>
          <w:rFonts w:ascii="Calibri" w:hAnsi="Calibri" w:cs="Calibri"/>
          <w:sz w:val="22"/>
          <w:szCs w:val="22"/>
        </w:rPr>
      </w:pPr>
    </w:p>
    <w:p w14:paraId="238228AB" w14:textId="12AD784A" w:rsidR="007D07A2" w:rsidRPr="003215B1" w:rsidRDefault="0660FDD7" w:rsidP="007D07A2">
      <w:pPr>
        <w:ind w:right="180"/>
        <w:rPr>
          <w:rFonts w:ascii="Calibri" w:hAnsi="Calibri" w:cs="Calibri"/>
          <w:sz w:val="22"/>
          <w:szCs w:val="22"/>
        </w:rPr>
      </w:pPr>
      <w:r w:rsidRPr="5EC95215">
        <w:rPr>
          <w:rFonts w:ascii="Calibri" w:hAnsi="Calibri" w:cs="Calibri"/>
          <w:sz w:val="22"/>
          <w:szCs w:val="22"/>
        </w:rPr>
        <w:t xml:space="preserve">The Forbes </w:t>
      </w:r>
      <w:r w:rsidR="7812ABB5" w:rsidRPr="5EC95215">
        <w:rPr>
          <w:rFonts w:ascii="Calibri" w:hAnsi="Calibri" w:cs="Calibri"/>
          <w:sz w:val="22"/>
          <w:szCs w:val="22"/>
        </w:rPr>
        <w:t>list</w:t>
      </w:r>
      <w:r w:rsidRPr="5EC95215">
        <w:rPr>
          <w:rFonts w:ascii="Calibri" w:hAnsi="Calibri" w:cs="Calibri"/>
          <w:sz w:val="22"/>
          <w:szCs w:val="22"/>
        </w:rPr>
        <w:t xml:space="preserve"> is based on </w:t>
      </w:r>
      <w:r w:rsidR="4CC1556E" w:rsidRPr="5EC95215">
        <w:rPr>
          <w:rFonts w:ascii="Calibri" w:hAnsi="Calibri" w:cs="Calibri"/>
          <w:sz w:val="22"/>
          <w:szCs w:val="22"/>
        </w:rPr>
        <w:t xml:space="preserve">a rigorous </w:t>
      </w:r>
      <w:hyperlink r:id="rId11" w:history="1">
        <w:r w:rsidR="4CC1556E" w:rsidRPr="002D1F00">
          <w:rPr>
            <w:rStyle w:val="Hyperlink"/>
            <w:rFonts w:ascii="Calibri" w:hAnsi="Calibri" w:cs="Calibri"/>
            <w:sz w:val="22"/>
            <w:szCs w:val="22"/>
          </w:rPr>
          <w:t>methodology</w:t>
        </w:r>
      </w:hyperlink>
      <w:r w:rsidR="4CC1556E" w:rsidRPr="5EC95215">
        <w:rPr>
          <w:rFonts w:ascii="Calibri" w:hAnsi="Calibri" w:cs="Calibri"/>
          <w:sz w:val="22"/>
          <w:szCs w:val="22"/>
        </w:rPr>
        <w:t xml:space="preserve"> </w:t>
      </w:r>
      <w:r w:rsidRPr="5EC95215">
        <w:rPr>
          <w:rFonts w:ascii="Calibri" w:hAnsi="Calibri" w:cs="Calibri"/>
          <w:sz w:val="22"/>
          <w:szCs w:val="22"/>
        </w:rPr>
        <w:t>conducted by SHOOK Research, which focuse</w:t>
      </w:r>
      <w:r w:rsidR="0324DE1F" w:rsidRPr="5EC95215">
        <w:rPr>
          <w:rFonts w:ascii="Calibri" w:hAnsi="Calibri" w:cs="Calibri"/>
          <w:sz w:val="22"/>
          <w:szCs w:val="22"/>
        </w:rPr>
        <w:t>d</w:t>
      </w:r>
      <w:r w:rsidRPr="5EC95215">
        <w:rPr>
          <w:rFonts w:ascii="Calibri" w:hAnsi="Calibri" w:cs="Calibri"/>
          <w:sz w:val="22"/>
          <w:szCs w:val="22"/>
        </w:rPr>
        <w:t xml:space="preserve"> on one central question: “Would we recommend these professionals to a family member or a friend?” Unlike traditional rankings based solely on financial metrics, SHOOK’s methodology emphasizes the quality of client relationships, trustworthiness, and integrity.</w:t>
      </w:r>
      <w:r w:rsidR="0EA7C0FB" w:rsidRPr="5EC95215">
        <w:rPr>
          <w:rFonts w:ascii="Calibri" w:hAnsi="Calibri" w:cs="Calibri"/>
          <w:sz w:val="22"/>
          <w:szCs w:val="22"/>
        </w:rPr>
        <w:t xml:space="preserve"> To determine the </w:t>
      </w:r>
      <w:hyperlink r:id="rId12">
        <w:r w:rsidR="0EA7C0FB" w:rsidRPr="5EC95215">
          <w:rPr>
            <w:rStyle w:val="Hyperlink"/>
            <w:rFonts w:ascii="Calibri" w:hAnsi="Calibri" w:cs="Calibri"/>
            <w:sz w:val="22"/>
            <w:szCs w:val="22"/>
          </w:rPr>
          <w:t>top financia</w:t>
        </w:r>
      </w:hyperlink>
      <w:r w:rsidR="0EA7C0FB" w:rsidRPr="5EC95215">
        <w:rPr>
          <w:rStyle w:val="Hyperlink"/>
          <w:rFonts w:ascii="Calibri" w:hAnsi="Calibri" w:cs="Calibri"/>
          <w:sz w:val="22"/>
          <w:szCs w:val="22"/>
        </w:rPr>
        <w:t>l security professionals,</w:t>
      </w:r>
      <w:r w:rsidR="0EA7C0FB" w:rsidRPr="5EC95215">
        <w:rPr>
          <w:rFonts w:ascii="Calibri" w:hAnsi="Calibri" w:cs="Calibri"/>
          <w:sz w:val="22"/>
          <w:szCs w:val="22"/>
        </w:rPr>
        <w:t xml:space="preserve"> SHOOK evaluated professionals based on both quantitative data, such as production premiums and persistency rates, as well as qualitative factors, including client interactions and personal interviews. </w:t>
      </w:r>
      <w:r w:rsidR="00962A4B" w:rsidRPr="5EC95215">
        <w:rPr>
          <w:rFonts w:ascii="Calibri" w:hAnsi="Calibri" w:cs="Calibri"/>
          <w:sz w:val="22"/>
          <w:szCs w:val="22"/>
        </w:rPr>
        <w:t>The</w:t>
      </w:r>
      <w:r w:rsidR="00235C93">
        <w:rPr>
          <w:rFonts w:ascii="Calibri" w:hAnsi="Calibri" w:cs="Calibri"/>
          <w:sz w:val="22"/>
          <w:szCs w:val="22"/>
        </w:rPr>
        <w:t xml:space="preserve"> ranking</w:t>
      </w:r>
      <w:r w:rsidR="00962A4B" w:rsidRPr="5EC95215">
        <w:rPr>
          <w:rFonts w:ascii="Calibri" w:hAnsi="Calibri" w:cs="Calibri"/>
          <w:sz w:val="22"/>
          <w:szCs w:val="22"/>
        </w:rPr>
        <w:t xml:space="preserve"> advisors were filtered down from over 45,</w:t>
      </w:r>
      <w:r w:rsidR="00346898">
        <w:rPr>
          <w:rFonts w:ascii="Calibri" w:hAnsi="Calibri" w:cs="Calibri"/>
          <w:sz w:val="22"/>
          <w:szCs w:val="22"/>
        </w:rPr>
        <w:t>000</w:t>
      </w:r>
      <w:r w:rsidR="00962A4B" w:rsidRPr="5EC95215">
        <w:rPr>
          <w:rFonts w:ascii="Calibri" w:hAnsi="Calibri" w:cs="Calibri"/>
          <w:sz w:val="22"/>
          <w:szCs w:val="22"/>
        </w:rPr>
        <w:t xml:space="preserve"> nominations based on SHOOK’s high quantitative and qualitative thresholds.</w:t>
      </w:r>
      <w:r w:rsidR="00235C93">
        <w:rPr>
          <w:rFonts w:ascii="Calibri" w:hAnsi="Calibri" w:cs="Calibri"/>
          <w:sz w:val="22"/>
          <w:szCs w:val="22"/>
        </w:rPr>
        <w:t xml:space="preserve"> </w:t>
      </w:r>
      <w:r w:rsidR="46AB94BA" w:rsidRPr="5EC95215">
        <w:rPr>
          <w:rFonts w:ascii="Calibri" w:hAnsi="Calibri" w:cs="Calibri"/>
          <w:sz w:val="22"/>
          <w:szCs w:val="22"/>
        </w:rPr>
        <w:t>SHOOK evaluated more than 17,011 professionals for consideration in its rankings published by Forbes</w:t>
      </w:r>
      <w:r w:rsidR="00346898">
        <w:rPr>
          <w:rFonts w:ascii="Calibri" w:hAnsi="Calibri" w:cs="Calibri"/>
          <w:sz w:val="22"/>
          <w:szCs w:val="22"/>
        </w:rPr>
        <w:t>.</w:t>
      </w:r>
    </w:p>
    <w:p w14:paraId="0F0210D5" w14:textId="2C20893E" w:rsidR="20DCAB2F" w:rsidRPr="003215B1" w:rsidRDefault="20DCAB2F" w:rsidP="20DCAB2F">
      <w:pPr>
        <w:ind w:right="180"/>
        <w:rPr>
          <w:rFonts w:ascii="Calibri" w:hAnsi="Calibri" w:cs="Calibri"/>
          <w:sz w:val="22"/>
          <w:szCs w:val="22"/>
        </w:rPr>
      </w:pPr>
    </w:p>
    <w:p w14:paraId="19823B3E" w14:textId="5F79E778" w:rsidR="00C42EC6" w:rsidRDefault="00C42EC6" w:rsidP="00C42EC6">
      <w:pPr>
        <w:ind w:right="180"/>
        <w:rPr>
          <w:rFonts w:ascii="Calibri" w:hAnsi="Calibri" w:cs="Calibri"/>
          <w:sz w:val="22"/>
          <w:szCs w:val="22"/>
        </w:rPr>
      </w:pPr>
      <w:r>
        <w:rPr>
          <w:rFonts w:ascii="Calibri" w:hAnsi="Calibri" w:cs="Calibri"/>
          <w:sz w:val="22"/>
          <w:szCs w:val="22"/>
        </w:rPr>
        <w:t xml:space="preserve">"Jim's exceptional work ethic and commitment to excellence have always set him apart in everything he does," said Peter Chung, Managing Director of </w:t>
      </w:r>
      <w:proofErr w:type="spellStart"/>
      <w:r>
        <w:rPr>
          <w:rFonts w:ascii="Calibri" w:hAnsi="Calibri" w:cs="Calibri"/>
          <w:sz w:val="22"/>
          <w:szCs w:val="22"/>
        </w:rPr>
        <w:t>PartnersFinancial</w:t>
      </w:r>
      <w:proofErr w:type="spellEnd"/>
      <w:r>
        <w:rPr>
          <w:rFonts w:ascii="Calibri" w:hAnsi="Calibri" w:cs="Calibri"/>
          <w:sz w:val="22"/>
          <w:szCs w:val="22"/>
        </w:rPr>
        <w:t>, an NFP company. "</w:t>
      </w:r>
      <w:r w:rsidR="00CF1D14" w:rsidRPr="00CF1D14">
        <w:rPr>
          <w:rFonts w:ascii="Calibri" w:hAnsi="Calibri" w:cs="Calibri"/>
          <w:sz w:val="22"/>
          <w:szCs w:val="22"/>
        </w:rPr>
        <w:t>Being recognized by Forbes as the #3 financial security professional nationally and #1 in Arizona is a well-deserved honor for Jim</w:t>
      </w:r>
      <w:r>
        <w:rPr>
          <w:rFonts w:ascii="Calibri" w:hAnsi="Calibri" w:cs="Calibri"/>
          <w:sz w:val="22"/>
          <w:szCs w:val="22"/>
        </w:rPr>
        <w:t xml:space="preserve">. In all the years I’ve worked with him, he has been a beacon of the values shared by The Hebets Company and </w:t>
      </w:r>
      <w:proofErr w:type="spellStart"/>
      <w:r>
        <w:rPr>
          <w:rFonts w:ascii="Calibri" w:hAnsi="Calibri" w:cs="Calibri"/>
          <w:sz w:val="22"/>
          <w:szCs w:val="22"/>
        </w:rPr>
        <w:t>PartnersFinancial</w:t>
      </w:r>
      <w:proofErr w:type="spellEnd"/>
      <w:r>
        <w:rPr>
          <w:rFonts w:ascii="Calibri" w:hAnsi="Calibri" w:cs="Calibri"/>
          <w:sz w:val="22"/>
          <w:szCs w:val="22"/>
        </w:rPr>
        <w:t>, consistently putting people at the center of his work. His dedication to building genuine connections, giving back to his community</w:t>
      </w:r>
      <w:r w:rsidR="00B57F59">
        <w:rPr>
          <w:rFonts w:ascii="Calibri" w:hAnsi="Calibri" w:cs="Calibri"/>
          <w:sz w:val="22"/>
          <w:szCs w:val="22"/>
        </w:rPr>
        <w:t>,</w:t>
      </w:r>
      <w:r>
        <w:rPr>
          <w:rFonts w:ascii="Calibri" w:hAnsi="Calibri" w:cs="Calibri"/>
          <w:sz w:val="22"/>
          <w:szCs w:val="22"/>
        </w:rPr>
        <w:t xml:space="preserve"> and upholding his principles is inspiring and reflects his outstanding leadership."</w:t>
      </w:r>
    </w:p>
    <w:p w14:paraId="309A2FF6" w14:textId="77777777" w:rsidR="00410939" w:rsidRDefault="00410939" w:rsidP="00410939">
      <w:pPr>
        <w:ind w:right="180"/>
        <w:rPr>
          <w:rFonts w:ascii="Calibri" w:hAnsi="Calibri" w:cs="Calibri"/>
          <w:sz w:val="22"/>
          <w:szCs w:val="22"/>
        </w:rPr>
      </w:pPr>
    </w:p>
    <w:p w14:paraId="3FCE8E9F" w14:textId="7E26C681" w:rsidR="00410939" w:rsidRDefault="00410939" w:rsidP="00410939">
      <w:pPr>
        <w:ind w:right="180"/>
        <w:rPr>
          <w:rFonts w:ascii="Calibri" w:eastAsia="Calibri" w:hAnsi="Calibri" w:cs="Calibri"/>
          <w:color w:val="000000" w:themeColor="text1"/>
          <w:sz w:val="22"/>
          <w:szCs w:val="22"/>
        </w:rPr>
      </w:pPr>
      <w:r w:rsidRPr="5EC95215">
        <w:rPr>
          <w:rFonts w:ascii="Calibri" w:hAnsi="Calibri" w:cs="Calibri"/>
          <w:sz w:val="22"/>
          <w:szCs w:val="22"/>
        </w:rPr>
        <w:t xml:space="preserve">The Hebets Company, an </w:t>
      </w:r>
      <w:hyperlink r:id="rId13">
        <w:r w:rsidRPr="5EC95215">
          <w:rPr>
            <w:rStyle w:val="Hyperlink"/>
            <w:rFonts w:ascii="Calibri" w:hAnsi="Calibri" w:cs="Calibri"/>
            <w:sz w:val="22"/>
            <w:szCs w:val="22"/>
          </w:rPr>
          <w:t>NFP Company</w:t>
        </w:r>
      </w:hyperlink>
      <w:r w:rsidRPr="5EC95215">
        <w:rPr>
          <w:rFonts w:ascii="Calibri" w:hAnsi="Calibri" w:cs="Calibri"/>
          <w:sz w:val="22"/>
          <w:szCs w:val="22"/>
        </w:rPr>
        <w:t>, is a network of c</w:t>
      </w:r>
      <w:r w:rsidRPr="5EC95215">
        <w:rPr>
          <w:rFonts w:ascii="Calibri" w:eastAsia="Calibri" w:hAnsi="Calibri" w:cs="Calibri"/>
          <w:sz w:val="22"/>
          <w:szCs w:val="22"/>
        </w:rPr>
        <w:t xml:space="preserve">onsultative advisors creating strategies to </w:t>
      </w:r>
      <w:r w:rsidRPr="5EC95215">
        <w:rPr>
          <w:rFonts w:ascii="Calibri" w:eastAsia="Calibri" w:hAnsi="Calibri" w:cs="Calibri"/>
          <w:color w:val="000000" w:themeColor="text1"/>
          <w:sz w:val="22"/>
          <w:szCs w:val="22"/>
        </w:rPr>
        <w:t>manage risk, workforce needs, wealth management, and retirement challenges.</w:t>
      </w:r>
      <w:r w:rsidRPr="5EC95215">
        <w:rPr>
          <w:rFonts w:ascii="Calibri" w:eastAsia="Calibri" w:hAnsi="Calibri" w:cs="Calibri"/>
          <w:sz w:val="22"/>
          <w:szCs w:val="22"/>
        </w:rPr>
        <w:t xml:space="preserve"> Hebets founded The Hebets Company in 1969 with the goal of providing clients with bespoke wea</w:t>
      </w:r>
      <w:r w:rsidRPr="5EC95215">
        <w:rPr>
          <w:rFonts w:ascii="Calibri" w:hAnsi="Calibri" w:cs="Calibri"/>
          <w:sz w:val="22"/>
          <w:szCs w:val="22"/>
        </w:rPr>
        <w:t xml:space="preserve">lth creation and preservation solutions that went beyond the traditional individual product approach.  Instead, the company created a proprietary “wealth center” approach incorporating a </w:t>
      </w:r>
      <w:r w:rsidRPr="5EC95215">
        <w:rPr>
          <w:rFonts w:ascii="Calibri" w:eastAsia="Calibri" w:hAnsi="Calibri" w:cs="Calibri"/>
          <w:color w:val="000000" w:themeColor="text1"/>
          <w:sz w:val="22"/>
          <w:szCs w:val="22"/>
        </w:rPr>
        <w:t xml:space="preserve">multi-disciplined planning </w:t>
      </w:r>
      <w:r w:rsidRPr="5EC95215">
        <w:rPr>
          <w:rFonts w:ascii="Calibri" w:eastAsia="Calibri" w:hAnsi="Calibri" w:cs="Calibri"/>
          <w:color w:val="000000" w:themeColor="text1"/>
          <w:sz w:val="22"/>
          <w:szCs w:val="22"/>
        </w:rPr>
        <w:lastRenderedPageBreak/>
        <w:t xml:space="preserve">process capable of providing value at the institutional level through sophisticated, customizable solutions.  Solutions include </w:t>
      </w:r>
      <w:r w:rsidRPr="5EC95215">
        <w:rPr>
          <w:rFonts w:ascii="Calibri" w:eastAsia="Calibri" w:hAnsi="Calibri" w:cs="Calibri"/>
          <w:sz w:val="22"/>
          <w:szCs w:val="22"/>
        </w:rPr>
        <w:t xml:space="preserve">executive compensation and fringe benefits, business valuation and succession planning, estate planning, wealth creation, and preservation. </w:t>
      </w:r>
      <w:r w:rsidRPr="5EC95215">
        <w:rPr>
          <w:rFonts w:ascii="Calibri" w:eastAsia="Calibri" w:hAnsi="Calibri" w:cs="Calibri"/>
          <w:color w:val="000000" w:themeColor="text1"/>
          <w:sz w:val="22"/>
          <w:szCs w:val="22"/>
        </w:rPr>
        <w:t xml:space="preserve">This model of capability sets inevitably created a unique value proposition for the distinguished families, savvy entrepreneurs, and high-impact executives they serve. </w:t>
      </w:r>
    </w:p>
    <w:p w14:paraId="4F4AEE5D" w14:textId="77777777" w:rsidR="002A6688" w:rsidRDefault="002A6688" w:rsidP="20DCAB2F">
      <w:pPr>
        <w:ind w:right="180"/>
        <w:rPr>
          <w:rFonts w:ascii="Calibri" w:hAnsi="Calibri" w:cs="Calibri"/>
          <w:sz w:val="22"/>
          <w:szCs w:val="22"/>
        </w:rPr>
      </w:pPr>
    </w:p>
    <w:p w14:paraId="1188E296" w14:textId="3AF75E45" w:rsidR="002A6688" w:rsidRDefault="5690E170" w:rsidP="5EC95215">
      <w:pPr>
        <w:ind w:right="180"/>
        <w:rPr>
          <w:rFonts w:ascii="Calibri" w:hAnsi="Calibri" w:cs="Calibri"/>
          <w:sz w:val="22"/>
          <w:szCs w:val="22"/>
        </w:rPr>
      </w:pPr>
      <w:r w:rsidRPr="5EC95215">
        <w:rPr>
          <w:rFonts w:ascii="Calibri" w:hAnsi="Calibri" w:cs="Calibri"/>
          <w:sz w:val="22"/>
          <w:szCs w:val="22"/>
        </w:rPr>
        <w:t>“</w:t>
      </w:r>
      <w:r w:rsidR="51469004" w:rsidRPr="5EC95215">
        <w:rPr>
          <w:rFonts w:ascii="Calibri" w:hAnsi="Calibri" w:cs="Calibri"/>
          <w:sz w:val="22"/>
          <w:szCs w:val="22"/>
        </w:rPr>
        <w:t>This Forbes ranking i</w:t>
      </w:r>
      <w:r w:rsidRPr="5EC95215">
        <w:rPr>
          <w:rFonts w:ascii="Calibri" w:hAnsi="Calibri" w:cs="Calibri"/>
          <w:sz w:val="22"/>
          <w:szCs w:val="22"/>
        </w:rPr>
        <w:t xml:space="preserve">s a true testament to </w:t>
      </w:r>
      <w:r w:rsidR="55992374" w:rsidRPr="5EC95215">
        <w:rPr>
          <w:rFonts w:ascii="Calibri" w:hAnsi="Calibri" w:cs="Calibri"/>
          <w:sz w:val="22"/>
          <w:szCs w:val="22"/>
        </w:rPr>
        <w:t>Jim’s</w:t>
      </w:r>
      <w:r w:rsidRPr="5EC95215">
        <w:rPr>
          <w:rFonts w:ascii="Calibri" w:hAnsi="Calibri" w:cs="Calibri"/>
          <w:sz w:val="22"/>
          <w:szCs w:val="22"/>
        </w:rPr>
        <w:t xml:space="preserve"> lifelong</w:t>
      </w:r>
      <w:r w:rsidR="51469004" w:rsidRPr="5EC95215">
        <w:rPr>
          <w:rFonts w:ascii="Calibri" w:hAnsi="Calibri" w:cs="Calibri"/>
          <w:sz w:val="22"/>
          <w:szCs w:val="22"/>
        </w:rPr>
        <w:t xml:space="preserve"> unwavering </w:t>
      </w:r>
      <w:r w:rsidRPr="5EC95215">
        <w:rPr>
          <w:rFonts w:ascii="Calibri" w:hAnsi="Calibri" w:cs="Calibri"/>
          <w:sz w:val="22"/>
          <w:szCs w:val="22"/>
        </w:rPr>
        <w:t xml:space="preserve">dedication </w:t>
      </w:r>
      <w:r w:rsidR="51469004" w:rsidRPr="5EC95215">
        <w:rPr>
          <w:rFonts w:ascii="Calibri" w:hAnsi="Calibri" w:cs="Calibri"/>
          <w:sz w:val="22"/>
          <w:szCs w:val="22"/>
        </w:rPr>
        <w:t xml:space="preserve">to providing a world-class </w:t>
      </w:r>
      <w:r w:rsidR="394516A3" w:rsidRPr="5EC95215">
        <w:rPr>
          <w:rFonts w:ascii="Calibri" w:hAnsi="Calibri" w:cs="Calibri"/>
          <w:sz w:val="22"/>
          <w:szCs w:val="22"/>
        </w:rPr>
        <w:t xml:space="preserve">transformational experience for </w:t>
      </w:r>
      <w:r w:rsidR="6D76899D" w:rsidRPr="5EC95215">
        <w:rPr>
          <w:rFonts w:ascii="Calibri" w:hAnsi="Calibri" w:cs="Calibri"/>
          <w:sz w:val="22"/>
          <w:szCs w:val="22"/>
        </w:rPr>
        <w:t>our</w:t>
      </w:r>
      <w:r w:rsidR="394516A3" w:rsidRPr="5EC95215">
        <w:rPr>
          <w:rFonts w:ascii="Calibri" w:hAnsi="Calibri" w:cs="Calibri"/>
          <w:sz w:val="22"/>
          <w:szCs w:val="22"/>
        </w:rPr>
        <w:t xml:space="preserve"> clients.</w:t>
      </w:r>
      <w:r w:rsidRPr="5EC95215">
        <w:rPr>
          <w:rFonts w:ascii="Calibri" w:hAnsi="Calibri" w:cs="Calibri"/>
          <w:sz w:val="22"/>
          <w:szCs w:val="22"/>
        </w:rPr>
        <w:t xml:space="preserve"> </w:t>
      </w:r>
      <w:r w:rsidR="5EC95215" w:rsidRPr="5EC95215">
        <w:rPr>
          <w:rFonts w:ascii="Calibri" w:hAnsi="Calibri" w:cs="Calibri"/>
          <w:sz w:val="22"/>
          <w:szCs w:val="22"/>
        </w:rPr>
        <w:t>Having</w:t>
      </w:r>
      <w:r w:rsidRPr="5EC95215">
        <w:rPr>
          <w:rFonts w:ascii="Calibri" w:hAnsi="Calibri" w:cs="Calibri"/>
          <w:sz w:val="22"/>
          <w:szCs w:val="22"/>
        </w:rPr>
        <w:t xml:space="preserve"> him as a mentor and</w:t>
      </w:r>
      <w:r w:rsidR="6D76899D" w:rsidRPr="5EC95215">
        <w:rPr>
          <w:rFonts w:ascii="Calibri" w:hAnsi="Calibri" w:cs="Calibri"/>
          <w:sz w:val="22"/>
          <w:szCs w:val="22"/>
        </w:rPr>
        <w:t xml:space="preserve"> </w:t>
      </w:r>
      <w:r w:rsidRPr="5EC95215">
        <w:rPr>
          <w:rFonts w:ascii="Calibri" w:hAnsi="Calibri" w:cs="Calibri"/>
          <w:sz w:val="22"/>
          <w:szCs w:val="22"/>
        </w:rPr>
        <w:t>business partne</w:t>
      </w:r>
      <w:r w:rsidR="394516A3" w:rsidRPr="5EC95215">
        <w:rPr>
          <w:rFonts w:ascii="Calibri" w:hAnsi="Calibri" w:cs="Calibri"/>
          <w:sz w:val="22"/>
          <w:szCs w:val="22"/>
        </w:rPr>
        <w:t>r</w:t>
      </w:r>
      <w:r w:rsidR="5EC95215" w:rsidRPr="5EC95215">
        <w:rPr>
          <w:rFonts w:ascii="Calibri" w:hAnsi="Calibri" w:cs="Calibri"/>
          <w:sz w:val="22"/>
          <w:szCs w:val="22"/>
        </w:rPr>
        <w:t xml:space="preserve"> is a privilege and a blessing</w:t>
      </w:r>
      <w:r w:rsidRPr="5EC95215">
        <w:rPr>
          <w:rFonts w:ascii="Calibri" w:hAnsi="Calibri" w:cs="Calibri"/>
          <w:sz w:val="22"/>
          <w:szCs w:val="22"/>
        </w:rPr>
        <w:t>. I am excited about what’s to come</w:t>
      </w:r>
      <w:r w:rsidR="6D76899D" w:rsidRPr="5EC95215">
        <w:rPr>
          <w:rFonts w:ascii="Calibri" w:hAnsi="Calibri" w:cs="Calibri"/>
          <w:sz w:val="22"/>
          <w:szCs w:val="22"/>
        </w:rPr>
        <w:t xml:space="preserve"> as</w:t>
      </w:r>
      <w:r w:rsidRPr="5EC95215">
        <w:rPr>
          <w:rFonts w:ascii="Calibri" w:hAnsi="Calibri" w:cs="Calibri"/>
          <w:sz w:val="22"/>
          <w:szCs w:val="22"/>
        </w:rPr>
        <w:t xml:space="preserve"> </w:t>
      </w:r>
      <w:r w:rsidR="394516A3" w:rsidRPr="5EC95215">
        <w:rPr>
          <w:rFonts w:ascii="Calibri" w:hAnsi="Calibri" w:cs="Calibri"/>
          <w:sz w:val="22"/>
          <w:szCs w:val="22"/>
        </w:rPr>
        <w:t>together</w:t>
      </w:r>
      <w:r w:rsidR="6D76899D" w:rsidRPr="5EC95215">
        <w:rPr>
          <w:rFonts w:ascii="Calibri" w:hAnsi="Calibri" w:cs="Calibri"/>
          <w:sz w:val="22"/>
          <w:szCs w:val="22"/>
        </w:rPr>
        <w:t xml:space="preserve"> </w:t>
      </w:r>
      <w:r w:rsidR="55992374" w:rsidRPr="5EC95215">
        <w:rPr>
          <w:rFonts w:ascii="Calibri" w:hAnsi="Calibri" w:cs="Calibri"/>
          <w:sz w:val="22"/>
          <w:szCs w:val="22"/>
        </w:rPr>
        <w:t>we continue to grow the company’s</w:t>
      </w:r>
      <w:r w:rsidRPr="5EC95215">
        <w:rPr>
          <w:rFonts w:ascii="Calibri" w:hAnsi="Calibri" w:cs="Calibri"/>
          <w:sz w:val="22"/>
          <w:szCs w:val="22"/>
        </w:rPr>
        <w:t xml:space="preserve"> footprint </w:t>
      </w:r>
      <w:r w:rsidR="394516A3" w:rsidRPr="5EC95215">
        <w:rPr>
          <w:rFonts w:ascii="Calibri" w:hAnsi="Calibri" w:cs="Calibri"/>
          <w:sz w:val="22"/>
          <w:szCs w:val="22"/>
        </w:rPr>
        <w:t>for many</w:t>
      </w:r>
      <w:r w:rsidR="6D76899D" w:rsidRPr="5EC95215">
        <w:rPr>
          <w:rFonts w:ascii="Calibri" w:hAnsi="Calibri" w:cs="Calibri"/>
          <w:sz w:val="22"/>
          <w:szCs w:val="22"/>
        </w:rPr>
        <w:t xml:space="preserve"> </w:t>
      </w:r>
      <w:r w:rsidR="394516A3" w:rsidRPr="5EC95215">
        <w:rPr>
          <w:rFonts w:ascii="Calibri" w:hAnsi="Calibri" w:cs="Calibri"/>
          <w:sz w:val="22"/>
          <w:szCs w:val="22"/>
        </w:rPr>
        <w:t>years to come</w:t>
      </w:r>
      <w:r w:rsidR="55992374" w:rsidRPr="5EC95215">
        <w:rPr>
          <w:rFonts w:ascii="Calibri" w:hAnsi="Calibri" w:cs="Calibri"/>
          <w:sz w:val="22"/>
          <w:szCs w:val="22"/>
        </w:rPr>
        <w:t>,” said Jamie Hebets, President of The Hebets Company. “</w:t>
      </w:r>
      <w:r w:rsidR="6D76899D" w:rsidRPr="5EC95215">
        <w:rPr>
          <w:rFonts w:ascii="Calibri" w:hAnsi="Calibri" w:cs="Calibri"/>
          <w:sz w:val="22"/>
          <w:szCs w:val="22"/>
        </w:rPr>
        <w:t>Our</w:t>
      </w:r>
      <w:r w:rsidRPr="5EC95215">
        <w:rPr>
          <w:rFonts w:ascii="Calibri" w:hAnsi="Calibri" w:cs="Calibri"/>
          <w:sz w:val="22"/>
          <w:szCs w:val="22"/>
        </w:rPr>
        <w:t xml:space="preserve"> goal </w:t>
      </w:r>
      <w:r w:rsidR="6D76899D" w:rsidRPr="5EC95215">
        <w:rPr>
          <w:rFonts w:ascii="Calibri" w:hAnsi="Calibri" w:cs="Calibri"/>
          <w:sz w:val="22"/>
          <w:szCs w:val="22"/>
        </w:rPr>
        <w:t>is to</w:t>
      </w:r>
      <w:r w:rsidRPr="5EC95215">
        <w:rPr>
          <w:rFonts w:ascii="Calibri" w:hAnsi="Calibri" w:cs="Calibri"/>
          <w:sz w:val="22"/>
          <w:szCs w:val="22"/>
        </w:rPr>
        <w:t xml:space="preserve"> sustainably </w:t>
      </w:r>
      <w:r w:rsidR="4D4BFAA7" w:rsidRPr="5EC95215">
        <w:rPr>
          <w:rFonts w:ascii="Calibri" w:hAnsi="Calibri" w:cs="Calibri"/>
          <w:sz w:val="22"/>
          <w:szCs w:val="22"/>
        </w:rPr>
        <w:t xml:space="preserve">and exponentially </w:t>
      </w:r>
      <w:r w:rsidRPr="5EC95215">
        <w:rPr>
          <w:rFonts w:ascii="Calibri" w:hAnsi="Calibri" w:cs="Calibri"/>
          <w:sz w:val="22"/>
          <w:szCs w:val="22"/>
        </w:rPr>
        <w:t>transform more lives the same way we have been here at The Hebets Company for 55+ years.</w:t>
      </w:r>
      <w:r w:rsidR="0F5D6F47" w:rsidRPr="5EC95215">
        <w:rPr>
          <w:rFonts w:ascii="Calibri" w:hAnsi="Calibri" w:cs="Calibri"/>
          <w:sz w:val="22"/>
          <w:szCs w:val="22"/>
        </w:rPr>
        <w:t>”</w:t>
      </w:r>
    </w:p>
    <w:p w14:paraId="1E398DF4" w14:textId="77777777" w:rsidR="00CA2D60" w:rsidRDefault="00CA2D60" w:rsidP="5EC95215">
      <w:pPr>
        <w:ind w:right="180"/>
        <w:rPr>
          <w:rFonts w:ascii="Calibri" w:hAnsi="Calibri" w:cs="Calibri"/>
          <w:sz w:val="22"/>
          <w:szCs w:val="22"/>
        </w:rPr>
      </w:pPr>
    </w:p>
    <w:p w14:paraId="3B234DDC" w14:textId="0DDBE213" w:rsidR="00CA2D60" w:rsidRDefault="00593EB2" w:rsidP="5EC95215">
      <w:pPr>
        <w:ind w:right="180"/>
        <w:rPr>
          <w:rFonts w:ascii="Calibri" w:hAnsi="Calibri" w:cs="Calibri"/>
          <w:sz w:val="22"/>
          <w:szCs w:val="22"/>
        </w:rPr>
      </w:pPr>
      <w:r>
        <w:rPr>
          <w:rFonts w:ascii="Calibri" w:hAnsi="Calibri" w:cs="Calibri"/>
          <w:sz w:val="22"/>
          <w:szCs w:val="22"/>
        </w:rPr>
        <w:t>As</w:t>
      </w:r>
      <w:r w:rsidR="00CA2D60" w:rsidRPr="00CA2D60">
        <w:rPr>
          <w:rFonts w:ascii="Calibri" w:hAnsi="Calibri" w:cs="Calibri"/>
          <w:sz w:val="22"/>
          <w:szCs w:val="22"/>
        </w:rPr>
        <w:t xml:space="preserve"> The Hebets Company </w:t>
      </w:r>
      <w:r>
        <w:rPr>
          <w:rFonts w:ascii="Calibri" w:hAnsi="Calibri" w:cs="Calibri"/>
          <w:sz w:val="22"/>
          <w:szCs w:val="22"/>
        </w:rPr>
        <w:t>has grown, t</w:t>
      </w:r>
      <w:r w:rsidR="00CA2D60" w:rsidRPr="00CA2D60">
        <w:rPr>
          <w:rFonts w:ascii="Calibri" w:hAnsi="Calibri" w:cs="Calibri"/>
          <w:sz w:val="22"/>
          <w:szCs w:val="22"/>
        </w:rPr>
        <w:t xml:space="preserve">he </w:t>
      </w:r>
      <w:r>
        <w:rPr>
          <w:rFonts w:ascii="Calibri" w:hAnsi="Calibri" w:cs="Calibri"/>
          <w:sz w:val="22"/>
          <w:szCs w:val="22"/>
        </w:rPr>
        <w:t>organization</w:t>
      </w:r>
      <w:r w:rsidR="00CA2D60" w:rsidRPr="00CA2D60">
        <w:rPr>
          <w:rFonts w:ascii="Calibri" w:hAnsi="Calibri" w:cs="Calibri"/>
          <w:sz w:val="22"/>
          <w:szCs w:val="22"/>
        </w:rPr>
        <w:t xml:space="preserve"> has evolved into a </w:t>
      </w:r>
      <w:r w:rsidR="00026DF8">
        <w:rPr>
          <w:rFonts w:ascii="Calibri" w:hAnsi="Calibri" w:cs="Calibri"/>
          <w:sz w:val="22"/>
          <w:szCs w:val="22"/>
        </w:rPr>
        <w:t>significant</w:t>
      </w:r>
      <w:r w:rsidR="00CA2D60" w:rsidRPr="00CA2D60">
        <w:rPr>
          <w:rFonts w:ascii="Calibri" w:hAnsi="Calibri" w:cs="Calibri"/>
          <w:sz w:val="22"/>
          <w:szCs w:val="22"/>
        </w:rPr>
        <w:t xml:space="preserve"> player in the non-profit healthcare sector</w:t>
      </w:r>
      <w:r w:rsidR="00026DF8">
        <w:rPr>
          <w:rFonts w:ascii="Calibri" w:hAnsi="Calibri" w:cs="Calibri"/>
          <w:sz w:val="22"/>
          <w:szCs w:val="22"/>
        </w:rPr>
        <w:t>, supporting Federally Qualified Healthcare Centers</w:t>
      </w:r>
      <w:r w:rsidR="004428F6">
        <w:rPr>
          <w:rFonts w:ascii="Calibri" w:hAnsi="Calibri" w:cs="Calibri"/>
          <w:sz w:val="22"/>
          <w:szCs w:val="22"/>
        </w:rPr>
        <w:t xml:space="preserve"> (FQHC), hospitals</w:t>
      </w:r>
      <w:r w:rsidR="001E31CD">
        <w:rPr>
          <w:rFonts w:ascii="Calibri" w:hAnsi="Calibri" w:cs="Calibri"/>
          <w:sz w:val="22"/>
          <w:szCs w:val="22"/>
        </w:rPr>
        <w:t>,</w:t>
      </w:r>
      <w:r w:rsidR="004428F6">
        <w:rPr>
          <w:rFonts w:ascii="Calibri" w:hAnsi="Calibri" w:cs="Calibri"/>
          <w:sz w:val="22"/>
          <w:szCs w:val="22"/>
        </w:rPr>
        <w:t xml:space="preserve"> and healthcare systems </w:t>
      </w:r>
      <w:r w:rsidR="001E31CD">
        <w:rPr>
          <w:rFonts w:ascii="Calibri" w:hAnsi="Calibri" w:cs="Calibri"/>
          <w:sz w:val="22"/>
          <w:szCs w:val="22"/>
        </w:rPr>
        <w:t xml:space="preserve">to </w:t>
      </w:r>
      <w:r w:rsidR="00CA2D60" w:rsidRPr="00CA2D60">
        <w:rPr>
          <w:rFonts w:ascii="Calibri" w:hAnsi="Calibri" w:cs="Calibri"/>
          <w:sz w:val="22"/>
          <w:szCs w:val="22"/>
        </w:rPr>
        <w:t>attract, reward</w:t>
      </w:r>
      <w:r w:rsidR="004428F6">
        <w:rPr>
          <w:rFonts w:ascii="Calibri" w:hAnsi="Calibri" w:cs="Calibri"/>
          <w:sz w:val="22"/>
          <w:szCs w:val="22"/>
        </w:rPr>
        <w:t>,</w:t>
      </w:r>
      <w:r w:rsidR="00CA2D60" w:rsidRPr="00CA2D60">
        <w:rPr>
          <w:rFonts w:ascii="Calibri" w:hAnsi="Calibri" w:cs="Calibri"/>
          <w:sz w:val="22"/>
          <w:szCs w:val="22"/>
        </w:rPr>
        <w:t xml:space="preserve"> and retain top talent </w:t>
      </w:r>
      <w:r w:rsidR="00A55AEF" w:rsidRPr="00CA2D60">
        <w:rPr>
          <w:rFonts w:ascii="Calibri" w:hAnsi="Calibri" w:cs="Calibri"/>
          <w:sz w:val="22"/>
          <w:szCs w:val="22"/>
        </w:rPr>
        <w:t>with</w:t>
      </w:r>
      <w:r w:rsidR="00CA2D60" w:rsidRPr="00CA2D60">
        <w:rPr>
          <w:rFonts w:ascii="Calibri" w:hAnsi="Calibri" w:cs="Calibri"/>
          <w:sz w:val="22"/>
          <w:szCs w:val="22"/>
        </w:rPr>
        <w:t xml:space="preserve"> </w:t>
      </w:r>
      <w:r w:rsidR="00BE2084" w:rsidRPr="00CA2D60">
        <w:rPr>
          <w:rFonts w:ascii="Calibri" w:hAnsi="Calibri" w:cs="Calibri"/>
          <w:sz w:val="22"/>
          <w:szCs w:val="22"/>
        </w:rPr>
        <w:t>leading-edge</w:t>
      </w:r>
      <w:r w:rsidR="00CA2D60" w:rsidRPr="00CA2D60">
        <w:rPr>
          <w:rFonts w:ascii="Calibri" w:hAnsi="Calibri" w:cs="Calibri"/>
          <w:sz w:val="22"/>
          <w:szCs w:val="22"/>
        </w:rPr>
        <w:t xml:space="preserve"> compensation</w:t>
      </w:r>
      <w:r w:rsidR="00BE2084">
        <w:rPr>
          <w:rFonts w:ascii="Calibri" w:hAnsi="Calibri" w:cs="Calibri"/>
          <w:sz w:val="22"/>
          <w:szCs w:val="22"/>
        </w:rPr>
        <w:t>,</w:t>
      </w:r>
      <w:r w:rsidR="00CA2D60" w:rsidRPr="00CA2D60">
        <w:rPr>
          <w:rFonts w:ascii="Calibri" w:hAnsi="Calibri" w:cs="Calibri"/>
          <w:sz w:val="22"/>
          <w:szCs w:val="22"/>
        </w:rPr>
        <w:t xml:space="preserve"> total rewards</w:t>
      </w:r>
      <w:r w:rsidR="00BE2084">
        <w:rPr>
          <w:rFonts w:ascii="Calibri" w:hAnsi="Calibri" w:cs="Calibri"/>
          <w:sz w:val="22"/>
          <w:szCs w:val="22"/>
        </w:rPr>
        <w:t>, and retirement</w:t>
      </w:r>
      <w:r w:rsidR="00CA2D60" w:rsidRPr="00CA2D60">
        <w:rPr>
          <w:rFonts w:ascii="Calibri" w:hAnsi="Calibri" w:cs="Calibri"/>
          <w:sz w:val="22"/>
          <w:szCs w:val="22"/>
        </w:rPr>
        <w:t xml:space="preserve"> strategies.</w:t>
      </w:r>
      <w:r w:rsidR="004B6862">
        <w:rPr>
          <w:rFonts w:ascii="Calibri" w:hAnsi="Calibri" w:cs="Calibri"/>
          <w:sz w:val="22"/>
          <w:szCs w:val="22"/>
        </w:rPr>
        <w:t xml:space="preserve"> </w:t>
      </w:r>
      <w:r w:rsidR="0016334B">
        <w:rPr>
          <w:rFonts w:ascii="Calibri" w:hAnsi="Calibri" w:cs="Calibri"/>
          <w:sz w:val="22"/>
          <w:szCs w:val="22"/>
        </w:rPr>
        <w:t>T</w:t>
      </w:r>
      <w:r w:rsidR="00CA2D60" w:rsidRPr="00CA2D60">
        <w:rPr>
          <w:rFonts w:ascii="Calibri" w:hAnsi="Calibri" w:cs="Calibri"/>
          <w:sz w:val="22"/>
          <w:szCs w:val="22"/>
        </w:rPr>
        <w:t xml:space="preserve">hrough an </w:t>
      </w:r>
      <w:r w:rsidR="0016334B">
        <w:rPr>
          <w:rFonts w:ascii="Calibri" w:hAnsi="Calibri" w:cs="Calibri"/>
          <w:sz w:val="22"/>
          <w:szCs w:val="22"/>
        </w:rPr>
        <w:t>education-first</w:t>
      </w:r>
      <w:r w:rsidR="00CA2D60" w:rsidRPr="00CA2D60">
        <w:rPr>
          <w:rFonts w:ascii="Calibri" w:hAnsi="Calibri" w:cs="Calibri"/>
          <w:sz w:val="22"/>
          <w:szCs w:val="22"/>
        </w:rPr>
        <w:t xml:space="preserve"> approach, followed by a </w:t>
      </w:r>
      <w:r w:rsidR="008F2BF5">
        <w:rPr>
          <w:rFonts w:ascii="Calibri" w:hAnsi="Calibri" w:cs="Calibri"/>
          <w:sz w:val="22"/>
          <w:szCs w:val="22"/>
        </w:rPr>
        <w:t xml:space="preserve">proprietary </w:t>
      </w:r>
      <w:r w:rsidR="00CA2D60" w:rsidRPr="00CA2D60">
        <w:rPr>
          <w:rFonts w:ascii="Calibri" w:hAnsi="Calibri" w:cs="Calibri"/>
          <w:sz w:val="22"/>
          <w:szCs w:val="22"/>
        </w:rPr>
        <w:t>plan design process that honors the value of the voices of all stakeholders</w:t>
      </w:r>
      <w:r w:rsidR="00A55AEF">
        <w:rPr>
          <w:rFonts w:ascii="Calibri" w:hAnsi="Calibri" w:cs="Calibri"/>
          <w:sz w:val="22"/>
          <w:szCs w:val="22"/>
        </w:rPr>
        <w:t>, The Hebets Company</w:t>
      </w:r>
      <w:r w:rsidR="00920739">
        <w:rPr>
          <w:rFonts w:ascii="Calibri" w:hAnsi="Calibri" w:cs="Calibri"/>
          <w:sz w:val="22"/>
          <w:szCs w:val="22"/>
        </w:rPr>
        <w:t xml:space="preserve"> </w:t>
      </w:r>
      <w:r w:rsidR="00CA2D60" w:rsidRPr="00CA2D60">
        <w:rPr>
          <w:rFonts w:ascii="Calibri" w:hAnsi="Calibri" w:cs="Calibri"/>
          <w:sz w:val="22"/>
          <w:szCs w:val="22"/>
        </w:rPr>
        <w:t xml:space="preserve">thoughtfully </w:t>
      </w:r>
      <w:r w:rsidR="00B70274">
        <w:rPr>
          <w:rFonts w:ascii="Calibri" w:hAnsi="Calibri" w:cs="Calibri"/>
          <w:sz w:val="22"/>
          <w:szCs w:val="22"/>
        </w:rPr>
        <w:t xml:space="preserve">and </w:t>
      </w:r>
      <w:r w:rsidR="00CA2D60" w:rsidRPr="00CA2D60">
        <w:rPr>
          <w:rFonts w:ascii="Calibri" w:hAnsi="Calibri" w:cs="Calibri"/>
          <w:sz w:val="22"/>
          <w:szCs w:val="22"/>
        </w:rPr>
        <w:t>efficient</w:t>
      </w:r>
      <w:r w:rsidR="00B70274">
        <w:rPr>
          <w:rFonts w:ascii="Calibri" w:hAnsi="Calibri" w:cs="Calibri"/>
          <w:sz w:val="22"/>
          <w:szCs w:val="22"/>
        </w:rPr>
        <w:t>ly</w:t>
      </w:r>
      <w:r w:rsidR="00CA2D60" w:rsidRPr="00CA2D60">
        <w:rPr>
          <w:rFonts w:ascii="Calibri" w:hAnsi="Calibri" w:cs="Calibri"/>
          <w:sz w:val="22"/>
          <w:szCs w:val="22"/>
        </w:rPr>
        <w:t xml:space="preserve"> onboard</w:t>
      </w:r>
      <w:r w:rsidR="00B70274">
        <w:rPr>
          <w:rFonts w:ascii="Calibri" w:hAnsi="Calibri" w:cs="Calibri"/>
          <w:sz w:val="22"/>
          <w:szCs w:val="22"/>
        </w:rPr>
        <w:t xml:space="preserve">s </w:t>
      </w:r>
      <w:r w:rsidR="00CA2D60" w:rsidRPr="00CA2D60">
        <w:rPr>
          <w:rFonts w:ascii="Calibri" w:hAnsi="Calibri" w:cs="Calibri"/>
          <w:sz w:val="22"/>
          <w:szCs w:val="22"/>
        </w:rPr>
        <w:t>plan participants</w:t>
      </w:r>
      <w:r w:rsidR="000E261B">
        <w:rPr>
          <w:rFonts w:ascii="Calibri" w:hAnsi="Calibri" w:cs="Calibri"/>
          <w:sz w:val="22"/>
          <w:szCs w:val="22"/>
        </w:rPr>
        <w:t xml:space="preserve"> and engages them in ongoing plan management</w:t>
      </w:r>
      <w:r w:rsidR="00CA2D60" w:rsidRPr="00CA2D60">
        <w:rPr>
          <w:rFonts w:ascii="Calibri" w:hAnsi="Calibri" w:cs="Calibri"/>
          <w:sz w:val="22"/>
          <w:szCs w:val="22"/>
        </w:rPr>
        <w:t xml:space="preserve">. </w:t>
      </w:r>
    </w:p>
    <w:p w14:paraId="26F719B1" w14:textId="3B71FE89" w:rsidR="20DCAB2F" w:rsidRDefault="20DCAB2F" w:rsidP="20DCAB2F">
      <w:pPr>
        <w:ind w:right="180"/>
        <w:rPr>
          <w:rFonts w:ascii="Calibri" w:hAnsi="Calibri" w:cs="Calibri"/>
          <w:sz w:val="22"/>
          <w:szCs w:val="22"/>
        </w:rPr>
      </w:pPr>
    </w:p>
    <w:p w14:paraId="1A589F0A" w14:textId="77777777" w:rsidR="005C3D0C" w:rsidRPr="00B16A85" w:rsidRDefault="005C3D0C" w:rsidP="5EC95215">
      <w:pPr>
        <w:pStyle w:val="NormalWeb"/>
        <w:spacing w:before="0" w:beforeAutospacing="0" w:after="0" w:afterAutospacing="0"/>
        <w:rPr>
          <w:rFonts w:ascii="Calibri" w:hAnsi="Calibri" w:cs="Calibri"/>
          <w:i/>
          <w:iCs/>
          <w:sz w:val="22"/>
          <w:szCs w:val="22"/>
          <w:highlight w:val="lightGray"/>
        </w:rPr>
      </w:pPr>
    </w:p>
    <w:p w14:paraId="64D75582" w14:textId="77777777" w:rsidR="004543F1" w:rsidRDefault="004543F1" w:rsidP="5EC95215">
      <w:pPr>
        <w:pStyle w:val="NormalWeb"/>
        <w:spacing w:before="0" w:beforeAutospacing="0" w:after="0" w:afterAutospacing="0"/>
        <w:rPr>
          <w:rFonts w:ascii="Calibri" w:hAnsi="Calibri" w:cs="Calibri"/>
          <w:i/>
          <w:iCs/>
          <w:sz w:val="22"/>
          <w:szCs w:val="22"/>
          <w:highlight w:val="lightGray"/>
        </w:rPr>
      </w:pPr>
    </w:p>
    <w:p w14:paraId="56868198" w14:textId="423829AF" w:rsidR="004543F1" w:rsidRDefault="003C4A9C" w:rsidP="20DCAB2F">
      <w:pPr>
        <w:pStyle w:val="NormalWeb"/>
        <w:spacing w:before="0" w:beforeAutospacing="0" w:after="0" w:afterAutospacing="0"/>
        <w:rPr>
          <w:rFonts w:ascii="Calibri" w:hAnsi="Calibri" w:cs="Calibri"/>
          <w:i/>
          <w:iCs/>
          <w:sz w:val="22"/>
          <w:szCs w:val="22"/>
          <w:highlight w:val="lightGray"/>
        </w:rPr>
      </w:pPr>
      <w:r>
        <w:rPr>
          <w:rFonts w:ascii="Calibri" w:hAnsi="Calibri" w:cs="Calibri"/>
          <w:i/>
          <w:iCs/>
          <w:noProof/>
          <w:sz w:val="22"/>
          <w:szCs w:val="22"/>
          <w14:ligatures w14:val="standardContextual"/>
        </w:rPr>
        <w:drawing>
          <wp:inline distT="0" distB="0" distL="0" distR="0" wp14:anchorId="7FA3F916" wp14:editId="2C3FD395">
            <wp:extent cx="1947233" cy="2446316"/>
            <wp:effectExtent l="0" t="0" r="0" b="0"/>
            <wp:docPr id="10939613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961379" name="Picture 109396137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59407" cy="2461610"/>
                    </a:xfrm>
                    <a:prstGeom prst="rect">
                      <a:avLst/>
                    </a:prstGeom>
                  </pic:spPr>
                </pic:pic>
              </a:graphicData>
            </a:graphic>
          </wp:inline>
        </w:drawing>
      </w:r>
      <w:r w:rsidR="0043095E">
        <w:rPr>
          <w:rFonts w:ascii="Calibri" w:hAnsi="Calibri" w:cs="Calibri"/>
          <w:i/>
          <w:iCs/>
          <w:sz w:val="22"/>
          <w:szCs w:val="22"/>
          <w:highlight w:val="lightGray"/>
        </w:rPr>
        <w:t xml:space="preserve"> </w:t>
      </w:r>
    </w:p>
    <w:p w14:paraId="3DCA2B18" w14:textId="77777777" w:rsidR="004543F1" w:rsidRDefault="004543F1" w:rsidP="5EC95215">
      <w:pPr>
        <w:pStyle w:val="NormalWeb"/>
        <w:spacing w:before="0" w:beforeAutospacing="0" w:after="0" w:afterAutospacing="0"/>
        <w:rPr>
          <w:rFonts w:ascii="Calibri" w:hAnsi="Calibri" w:cs="Calibri"/>
          <w:i/>
          <w:iCs/>
          <w:sz w:val="22"/>
          <w:szCs w:val="22"/>
          <w:highlight w:val="lightGray"/>
        </w:rPr>
      </w:pPr>
    </w:p>
    <w:p w14:paraId="3834A01F" w14:textId="0C46938F" w:rsidR="00495DC1" w:rsidRDefault="18E7805F" w:rsidP="20DCAB2F">
      <w:pPr>
        <w:pStyle w:val="NormalWeb"/>
        <w:spacing w:before="0" w:beforeAutospacing="0" w:after="0" w:afterAutospacing="0"/>
        <w:rPr>
          <w:rFonts w:ascii="Calibri" w:hAnsi="Calibri" w:cs="Calibri"/>
          <w:i/>
          <w:iCs/>
          <w:sz w:val="22"/>
          <w:szCs w:val="22"/>
        </w:rPr>
      </w:pPr>
      <w:r w:rsidRPr="004543F1">
        <w:rPr>
          <w:rFonts w:ascii="Calibri" w:hAnsi="Calibri" w:cs="Calibri"/>
          <w:i/>
          <w:iCs/>
          <w:sz w:val="22"/>
          <w:szCs w:val="22"/>
        </w:rPr>
        <w:t xml:space="preserve">Photo Caption: </w:t>
      </w:r>
      <w:r w:rsidR="004543F1" w:rsidRPr="008D121B">
        <w:rPr>
          <w:rFonts w:ascii="Calibri" w:hAnsi="Calibri" w:cs="Calibri"/>
          <w:i/>
          <w:iCs/>
          <w:sz w:val="22"/>
          <w:szCs w:val="22"/>
        </w:rPr>
        <w:t xml:space="preserve">Jim Hebets, </w:t>
      </w:r>
      <w:r w:rsidR="00260A6D">
        <w:rPr>
          <w:rFonts w:ascii="Calibri" w:hAnsi="Calibri" w:cs="Calibri"/>
          <w:i/>
          <w:iCs/>
          <w:sz w:val="22"/>
          <w:szCs w:val="22"/>
        </w:rPr>
        <w:t>CEO</w:t>
      </w:r>
      <w:r w:rsidR="004543F1" w:rsidRPr="008D121B">
        <w:rPr>
          <w:rFonts w:ascii="Calibri" w:hAnsi="Calibri" w:cs="Calibri"/>
          <w:i/>
          <w:iCs/>
          <w:sz w:val="22"/>
          <w:szCs w:val="22"/>
        </w:rPr>
        <w:t xml:space="preserve"> and Founder of The Hebets Company, </w:t>
      </w:r>
      <w:r w:rsidR="009624A0" w:rsidRPr="008D121B">
        <w:rPr>
          <w:rFonts w:ascii="Calibri" w:eastAsia="Calibri" w:hAnsi="Calibri" w:cs="Calibri"/>
          <w:i/>
          <w:iCs/>
          <w:sz w:val="22"/>
          <w:szCs w:val="22"/>
        </w:rPr>
        <w:t>named</w:t>
      </w:r>
      <w:r w:rsidR="008072B4" w:rsidRPr="008D121B">
        <w:rPr>
          <w:rFonts w:ascii="Calibri" w:eastAsia="Calibri" w:hAnsi="Calibri" w:cs="Calibri"/>
          <w:i/>
          <w:iCs/>
          <w:sz w:val="22"/>
          <w:szCs w:val="22"/>
        </w:rPr>
        <w:t xml:space="preserve"> #3 Top Financial Security Professional nationally and </w:t>
      </w:r>
      <w:r w:rsidR="00BA1A5F" w:rsidRPr="008D121B">
        <w:rPr>
          <w:rFonts w:ascii="Calibri" w:eastAsia="Calibri" w:hAnsi="Calibri" w:cs="Calibri"/>
          <w:i/>
          <w:iCs/>
          <w:sz w:val="22"/>
          <w:szCs w:val="22"/>
        </w:rPr>
        <w:t>#</w:t>
      </w:r>
      <w:r w:rsidR="008072B4" w:rsidRPr="008D121B">
        <w:rPr>
          <w:rFonts w:ascii="Calibri" w:eastAsia="Calibri" w:hAnsi="Calibri" w:cs="Calibri"/>
          <w:i/>
          <w:iCs/>
          <w:sz w:val="22"/>
          <w:szCs w:val="22"/>
        </w:rPr>
        <w:t>1 Best-in-State</w:t>
      </w:r>
      <w:r w:rsidR="00BA1A5F" w:rsidRPr="008D121B">
        <w:rPr>
          <w:rFonts w:ascii="Calibri" w:eastAsia="Calibri" w:hAnsi="Calibri" w:cs="Calibri"/>
          <w:i/>
          <w:iCs/>
          <w:sz w:val="22"/>
          <w:szCs w:val="22"/>
        </w:rPr>
        <w:t>, Arizona</w:t>
      </w:r>
      <w:r w:rsidR="008072B4" w:rsidRPr="008D121B">
        <w:rPr>
          <w:rFonts w:ascii="Calibri" w:eastAsia="Calibri" w:hAnsi="Calibri" w:cs="Calibri"/>
          <w:i/>
          <w:iCs/>
          <w:sz w:val="22"/>
          <w:szCs w:val="22"/>
        </w:rPr>
        <w:t xml:space="preserve"> </w:t>
      </w:r>
      <w:r w:rsidR="008D121B" w:rsidRPr="008D121B">
        <w:rPr>
          <w:rFonts w:ascii="Calibri" w:eastAsia="Calibri" w:hAnsi="Calibri" w:cs="Calibri"/>
          <w:i/>
          <w:iCs/>
          <w:sz w:val="22"/>
          <w:szCs w:val="22"/>
        </w:rPr>
        <w:t>by</w:t>
      </w:r>
      <w:r w:rsidR="004543F1" w:rsidRPr="008D121B">
        <w:rPr>
          <w:rFonts w:ascii="Calibri" w:hAnsi="Calibri" w:cs="Calibri"/>
          <w:i/>
          <w:iCs/>
          <w:sz w:val="22"/>
          <w:szCs w:val="22"/>
        </w:rPr>
        <w:t xml:space="preserve"> Forbes and SHOOK Research</w:t>
      </w:r>
      <w:r w:rsidR="00E63B10">
        <w:rPr>
          <w:rFonts w:ascii="Calibri" w:hAnsi="Calibri" w:cs="Calibri"/>
          <w:i/>
          <w:iCs/>
          <w:sz w:val="22"/>
          <w:szCs w:val="22"/>
        </w:rPr>
        <w:t xml:space="preserve"> from over 45,000 nominees</w:t>
      </w:r>
      <w:r w:rsidR="004543F1" w:rsidRPr="008D121B">
        <w:rPr>
          <w:rFonts w:ascii="Calibri" w:hAnsi="Calibri" w:cs="Calibri"/>
          <w:i/>
          <w:iCs/>
          <w:sz w:val="22"/>
          <w:szCs w:val="22"/>
        </w:rPr>
        <w:t>.</w:t>
      </w:r>
    </w:p>
    <w:p w14:paraId="75021726" w14:textId="5C955EE2" w:rsidR="0043095E" w:rsidRPr="003C4A9C" w:rsidRDefault="1A6B1AC2" w:rsidP="5EC95215">
      <w:pPr>
        <w:pStyle w:val="NormalWeb"/>
        <w:rPr>
          <w:rStyle w:val="Hyperlink"/>
          <w:rFonts w:ascii="Calibri" w:hAnsi="Calibri" w:cs="Calibri"/>
        </w:rPr>
      </w:pPr>
      <w:r w:rsidRPr="5EC95215">
        <w:rPr>
          <w:rFonts w:ascii="Calibri" w:hAnsi="Calibri" w:cs="Calibri"/>
          <w:i/>
          <w:iCs/>
          <w:sz w:val="22"/>
          <w:szCs w:val="22"/>
        </w:rPr>
        <w:t xml:space="preserve">Photo location: </w:t>
      </w:r>
      <w:hyperlink r:id="rId15">
        <w:r w:rsidR="05AF9D54" w:rsidRPr="5EC95215">
          <w:rPr>
            <w:rStyle w:val="Hyperlink"/>
            <w:rFonts w:ascii="Calibri" w:hAnsi="Calibri" w:cs="Calibri"/>
          </w:rPr>
          <w:t xml:space="preserve">The Hebets </w:t>
        </w:r>
        <w:proofErr w:type="spellStart"/>
        <w:r w:rsidR="05AF9D54" w:rsidRPr="5EC95215">
          <w:rPr>
            <w:rStyle w:val="Hyperlink"/>
            <w:rFonts w:ascii="Calibri" w:hAnsi="Calibri" w:cs="Calibri"/>
          </w:rPr>
          <w:t>Company_James</w:t>
        </w:r>
        <w:proofErr w:type="spellEnd"/>
        <w:r w:rsidR="05AF9D54" w:rsidRPr="5EC95215">
          <w:rPr>
            <w:rStyle w:val="Hyperlink"/>
            <w:rFonts w:ascii="Calibri" w:hAnsi="Calibri" w:cs="Calibri"/>
          </w:rPr>
          <w:t xml:space="preserve"> </w:t>
        </w:r>
        <w:proofErr w:type="spellStart"/>
        <w:r w:rsidR="05AF9D54" w:rsidRPr="5EC95215">
          <w:rPr>
            <w:rStyle w:val="Hyperlink"/>
            <w:rFonts w:ascii="Calibri" w:hAnsi="Calibri" w:cs="Calibri"/>
          </w:rPr>
          <w:t>Hebets_Forbes_press</w:t>
        </w:r>
        <w:proofErr w:type="spellEnd"/>
        <w:r w:rsidR="05AF9D54" w:rsidRPr="5EC95215">
          <w:rPr>
            <w:rStyle w:val="Hyperlink"/>
            <w:rFonts w:ascii="Calibri" w:hAnsi="Calibri" w:cs="Calibri"/>
          </w:rPr>
          <w:t xml:space="preserve"> release_09 23 24.jpg</w:t>
        </w:r>
      </w:hyperlink>
    </w:p>
    <w:p w14:paraId="52F19EAA" w14:textId="77777777" w:rsidR="00ED2734" w:rsidRPr="0091027A" w:rsidRDefault="00ED2734" w:rsidP="5EC95215">
      <w:pPr>
        <w:pStyle w:val="NormalWeb"/>
        <w:spacing w:before="0" w:beforeAutospacing="0" w:after="0" w:afterAutospacing="0"/>
        <w:rPr>
          <w:rFonts w:ascii="Calibri" w:hAnsi="Calibri" w:cs="Calibri"/>
          <w:i/>
          <w:iCs/>
          <w:sz w:val="22"/>
          <w:szCs w:val="22"/>
          <w:highlight w:val="lightGray"/>
        </w:rPr>
      </w:pPr>
    </w:p>
    <w:p w14:paraId="04F54E73" w14:textId="25529206" w:rsidR="00574771" w:rsidRPr="0091027A" w:rsidRDefault="00574771" w:rsidP="00574771">
      <w:pPr>
        <w:pStyle w:val="NormalWeb"/>
        <w:spacing w:before="0" w:beforeAutospacing="0" w:after="0" w:afterAutospacing="0"/>
        <w:rPr>
          <w:rStyle w:val="Strong"/>
          <w:rFonts w:ascii="Calibri" w:eastAsiaTheme="majorEastAsia" w:hAnsi="Calibri" w:cs="Calibri"/>
          <w:sz w:val="22"/>
          <w:szCs w:val="22"/>
        </w:rPr>
      </w:pPr>
      <w:r w:rsidRPr="0091027A">
        <w:rPr>
          <w:rStyle w:val="Strong"/>
          <w:rFonts w:ascii="Calibri" w:eastAsiaTheme="majorEastAsia" w:hAnsi="Calibri" w:cs="Calibri"/>
          <w:sz w:val="22"/>
          <w:szCs w:val="22"/>
        </w:rPr>
        <w:tab/>
      </w:r>
      <w:r w:rsidRPr="0091027A">
        <w:rPr>
          <w:rStyle w:val="Strong"/>
          <w:rFonts w:ascii="Calibri" w:eastAsiaTheme="majorEastAsia" w:hAnsi="Calibri" w:cs="Calibri"/>
          <w:sz w:val="22"/>
          <w:szCs w:val="22"/>
        </w:rPr>
        <w:tab/>
      </w:r>
      <w:r w:rsidRPr="0091027A">
        <w:rPr>
          <w:rStyle w:val="Strong"/>
          <w:rFonts w:ascii="Calibri" w:eastAsiaTheme="majorEastAsia" w:hAnsi="Calibri" w:cs="Calibri"/>
          <w:sz w:val="22"/>
          <w:szCs w:val="22"/>
        </w:rPr>
        <w:tab/>
      </w:r>
      <w:r w:rsidRPr="0091027A">
        <w:rPr>
          <w:rStyle w:val="Strong"/>
          <w:rFonts w:ascii="Calibri" w:eastAsiaTheme="majorEastAsia" w:hAnsi="Calibri" w:cs="Calibri"/>
          <w:sz w:val="22"/>
          <w:szCs w:val="22"/>
        </w:rPr>
        <w:tab/>
      </w:r>
      <w:r w:rsidRPr="0091027A">
        <w:rPr>
          <w:rStyle w:val="Strong"/>
          <w:rFonts w:ascii="Calibri" w:eastAsiaTheme="majorEastAsia" w:hAnsi="Calibri" w:cs="Calibri"/>
          <w:sz w:val="22"/>
          <w:szCs w:val="22"/>
        </w:rPr>
        <w:tab/>
      </w:r>
      <w:r w:rsidRPr="0091027A">
        <w:rPr>
          <w:rStyle w:val="Strong"/>
          <w:rFonts w:ascii="Calibri" w:eastAsiaTheme="majorEastAsia" w:hAnsi="Calibri" w:cs="Calibri"/>
          <w:sz w:val="22"/>
          <w:szCs w:val="22"/>
        </w:rPr>
        <w:tab/>
        <w:t>###</w:t>
      </w:r>
    </w:p>
    <w:p w14:paraId="67FFD2D8" w14:textId="059E0363" w:rsidR="00A32059" w:rsidRPr="0091027A" w:rsidRDefault="00813507" w:rsidP="00A32059">
      <w:pPr>
        <w:pStyle w:val="NormalWeb"/>
        <w:spacing w:before="0" w:beforeAutospacing="0" w:after="0" w:afterAutospacing="0"/>
        <w:rPr>
          <w:rStyle w:val="Strong"/>
          <w:rFonts w:ascii="Calibri" w:eastAsiaTheme="majorEastAsia" w:hAnsi="Calibri" w:cs="Calibri"/>
          <w:sz w:val="22"/>
          <w:szCs w:val="22"/>
        </w:rPr>
      </w:pPr>
      <w:r>
        <w:rPr>
          <w:rStyle w:val="Strong"/>
          <w:rFonts w:ascii="Calibri" w:eastAsiaTheme="majorEastAsia" w:hAnsi="Calibri" w:cs="Calibri"/>
          <w:sz w:val="22"/>
          <w:szCs w:val="22"/>
        </w:rPr>
        <w:lastRenderedPageBreak/>
        <w:br/>
      </w:r>
      <w:r w:rsidR="00A32059" w:rsidRPr="67C8E53F">
        <w:rPr>
          <w:rStyle w:val="Strong"/>
          <w:rFonts w:ascii="Calibri" w:eastAsiaTheme="majorEastAsia" w:hAnsi="Calibri" w:cs="Calibri"/>
          <w:sz w:val="22"/>
          <w:szCs w:val="22"/>
        </w:rPr>
        <w:t xml:space="preserve">About The Hebets Company: </w:t>
      </w:r>
    </w:p>
    <w:p w14:paraId="5C48877A" w14:textId="1718FD3D" w:rsidR="00A32059" w:rsidRDefault="443DF822" w:rsidP="5EC95215">
      <w:pPr>
        <w:pStyle w:val="NormalWeb"/>
        <w:spacing w:before="0" w:beforeAutospacing="0" w:after="0" w:afterAutospacing="0"/>
        <w:rPr>
          <w:rFonts w:ascii="Calibri" w:hAnsi="Calibri" w:cs="Calibri"/>
          <w:sz w:val="22"/>
          <w:szCs w:val="22"/>
        </w:rPr>
      </w:pPr>
      <w:r w:rsidRPr="5EC95215">
        <w:rPr>
          <w:rFonts w:ascii="Calibri" w:hAnsi="Calibri" w:cs="Calibri"/>
          <w:sz w:val="22"/>
          <w:szCs w:val="22"/>
        </w:rPr>
        <w:t>The Hebets Company, an NFP Company</w:t>
      </w:r>
      <w:r w:rsidR="55992374" w:rsidRPr="5EC95215">
        <w:rPr>
          <w:rFonts w:ascii="Calibri" w:hAnsi="Calibri" w:cs="Calibri"/>
          <w:sz w:val="22"/>
          <w:szCs w:val="22"/>
        </w:rPr>
        <w:t xml:space="preserve"> recently acquired by AON</w:t>
      </w:r>
      <w:r w:rsidRPr="5EC95215">
        <w:rPr>
          <w:rFonts w:ascii="Calibri" w:hAnsi="Calibri" w:cs="Calibri"/>
          <w:sz w:val="22"/>
          <w:szCs w:val="22"/>
        </w:rPr>
        <w:t xml:space="preserve">, is a premier consulting firm and insurance brokerage committed to creating strategies that prioritize financial health while tackling the most pressing challenges in risk management, retirement planning, workforce strategy, and wealth management.  Since 1969, the organization has served high-impact executives, distinguished families, and savvy entrepreneurs. As a leading financial advisor, The Hebets Company designs total rewards strategies for the C-suite and providers that attract and retain talent for </w:t>
      </w:r>
      <w:r w:rsidR="55992374" w:rsidRPr="5EC95215">
        <w:rPr>
          <w:rFonts w:ascii="Calibri" w:hAnsi="Calibri" w:cs="Calibri"/>
          <w:sz w:val="22"/>
          <w:szCs w:val="22"/>
        </w:rPr>
        <w:t>healthcare systems</w:t>
      </w:r>
      <w:r w:rsidRPr="5EC95215">
        <w:rPr>
          <w:rFonts w:ascii="Calibri" w:hAnsi="Calibri" w:cs="Calibri"/>
          <w:sz w:val="22"/>
          <w:szCs w:val="22"/>
        </w:rPr>
        <w:t xml:space="preserve"> and Federally Qualified Health Centers (FQHCs). Forbes Magazine and SHOOK Research awarded top ranking to The Hebets Company CEO and Founder, Jim Hebets, by naming him as #3 nationally </w:t>
      </w:r>
      <w:r w:rsidR="00B95304">
        <w:rPr>
          <w:rFonts w:ascii="Calibri" w:hAnsi="Calibri" w:cs="Calibri"/>
          <w:sz w:val="22"/>
          <w:szCs w:val="22"/>
        </w:rPr>
        <w:t>and #1 in Arizona</w:t>
      </w:r>
      <w:r w:rsidR="00B2657A">
        <w:rPr>
          <w:rFonts w:ascii="Calibri" w:hAnsi="Calibri" w:cs="Calibri"/>
          <w:sz w:val="22"/>
          <w:szCs w:val="22"/>
        </w:rPr>
        <w:t xml:space="preserve"> </w:t>
      </w:r>
      <w:r w:rsidRPr="5EC95215">
        <w:rPr>
          <w:rFonts w:ascii="Calibri" w:hAnsi="Calibri" w:cs="Calibri"/>
          <w:sz w:val="22"/>
          <w:szCs w:val="22"/>
        </w:rPr>
        <w:t>on its 2024 American Top Financial Security Professionals list, chosen from</w:t>
      </w:r>
      <w:r w:rsidR="00A558EE">
        <w:rPr>
          <w:rFonts w:ascii="Calibri" w:hAnsi="Calibri" w:cs="Calibri"/>
          <w:sz w:val="22"/>
          <w:szCs w:val="22"/>
        </w:rPr>
        <w:t xml:space="preserve"> over </w:t>
      </w:r>
      <w:r w:rsidRPr="5EC95215">
        <w:rPr>
          <w:rFonts w:ascii="Calibri" w:hAnsi="Calibri" w:cs="Calibri"/>
          <w:sz w:val="22"/>
          <w:szCs w:val="22"/>
        </w:rPr>
        <w:t>45,000 nominees. The Hebets Company provides executive compensation and fringe benefits, business valuation and succession planning, estate planning, and wealth creation to wealth preservation. For more information</w:t>
      </w:r>
      <w:r w:rsidR="5EC95215" w:rsidRPr="5EC95215">
        <w:rPr>
          <w:rFonts w:ascii="Calibri" w:hAnsi="Calibri" w:cs="Calibri"/>
          <w:sz w:val="22"/>
          <w:szCs w:val="22"/>
        </w:rPr>
        <w:t>,</w:t>
      </w:r>
      <w:r w:rsidRPr="5EC95215">
        <w:rPr>
          <w:rFonts w:ascii="Calibri" w:hAnsi="Calibri" w:cs="Calibri"/>
          <w:sz w:val="22"/>
          <w:szCs w:val="22"/>
        </w:rPr>
        <w:t xml:space="preserve"> visit </w:t>
      </w:r>
      <w:hyperlink r:id="rId16" w:history="1">
        <w:r w:rsidRPr="00B23646">
          <w:rPr>
            <w:rStyle w:val="Hyperlink"/>
            <w:rFonts w:ascii="Calibri" w:hAnsi="Calibri" w:cs="Calibri"/>
            <w:color w:val="auto"/>
            <w:sz w:val="22"/>
            <w:szCs w:val="22"/>
          </w:rPr>
          <w:t>HebetsCo.com</w:t>
        </w:r>
      </w:hyperlink>
      <w:r w:rsidRPr="5EC95215">
        <w:rPr>
          <w:rFonts w:ascii="Calibri" w:hAnsi="Calibri" w:cs="Calibri"/>
          <w:sz w:val="22"/>
          <w:szCs w:val="22"/>
        </w:rPr>
        <w:t>, call (602) 840-7505</w:t>
      </w:r>
      <w:r w:rsidR="5EC95215" w:rsidRPr="5EC95215">
        <w:rPr>
          <w:rFonts w:ascii="Calibri" w:hAnsi="Calibri" w:cs="Calibri"/>
          <w:sz w:val="22"/>
          <w:szCs w:val="22"/>
        </w:rPr>
        <w:t>,</w:t>
      </w:r>
      <w:r w:rsidRPr="5EC95215">
        <w:rPr>
          <w:rFonts w:ascii="Calibri" w:hAnsi="Calibri" w:cs="Calibri"/>
          <w:sz w:val="22"/>
          <w:szCs w:val="22"/>
        </w:rPr>
        <w:t xml:space="preserve"> or follow the company on </w:t>
      </w:r>
      <w:hyperlink r:id="rId17">
        <w:r w:rsidRPr="5EC95215">
          <w:rPr>
            <w:rStyle w:val="Hyperlink"/>
            <w:rFonts w:ascii="Calibri" w:hAnsi="Calibri" w:cs="Calibri"/>
            <w:sz w:val="22"/>
            <w:szCs w:val="22"/>
          </w:rPr>
          <w:t>LinkedIn</w:t>
        </w:r>
      </w:hyperlink>
      <w:r w:rsidRPr="5EC95215">
        <w:rPr>
          <w:rFonts w:ascii="Calibri" w:hAnsi="Calibri" w:cs="Calibri"/>
          <w:sz w:val="22"/>
          <w:szCs w:val="22"/>
        </w:rPr>
        <w:t>.</w:t>
      </w:r>
    </w:p>
    <w:p w14:paraId="434664FF" w14:textId="77777777" w:rsidR="00D12014" w:rsidRDefault="00D12014" w:rsidP="5EC95215">
      <w:pPr>
        <w:pStyle w:val="NormalWeb"/>
        <w:spacing w:before="0" w:beforeAutospacing="0" w:after="0" w:afterAutospacing="0"/>
        <w:rPr>
          <w:rFonts w:ascii="Calibri" w:hAnsi="Calibri" w:cs="Calibri"/>
          <w:sz w:val="22"/>
          <w:szCs w:val="22"/>
        </w:rPr>
      </w:pPr>
    </w:p>
    <w:p w14:paraId="2F53C126" w14:textId="7A7B6A49" w:rsidR="00574771" w:rsidRPr="0091027A" w:rsidRDefault="00E72DAC" w:rsidP="20DCAB2F">
      <w:pPr>
        <w:pStyle w:val="NormalWeb"/>
        <w:spacing w:before="0" w:beforeAutospacing="0" w:after="0" w:afterAutospacing="0"/>
        <w:rPr>
          <w:rFonts w:ascii="Calibri" w:hAnsi="Calibri" w:cs="Calibri"/>
          <w:sz w:val="22"/>
          <w:szCs w:val="22"/>
        </w:rPr>
      </w:pPr>
      <w:r>
        <w:br/>
      </w:r>
    </w:p>
    <w:p w14:paraId="3B25A93E" w14:textId="77777777" w:rsidR="00574771" w:rsidRPr="0091027A" w:rsidRDefault="00574771" w:rsidP="00574771">
      <w:pPr>
        <w:pStyle w:val="Body"/>
        <w:rPr>
          <w:rFonts w:ascii="Calibri" w:eastAsia="Calibri" w:hAnsi="Calibri" w:cs="Calibri"/>
          <w:color w:val="auto"/>
        </w:rPr>
      </w:pPr>
      <w:r w:rsidRPr="0091027A">
        <w:rPr>
          <w:rFonts w:ascii="Calibri" w:eastAsia="Calibri" w:hAnsi="Calibri" w:cs="Calibri"/>
          <w:color w:val="auto"/>
        </w:rPr>
        <w:t>Media Contact: Karolyn Raphael</w:t>
      </w:r>
    </w:p>
    <w:p w14:paraId="2EDA9294" w14:textId="37E6FBEA" w:rsidR="00574771" w:rsidRPr="0091027A" w:rsidRDefault="00574771" w:rsidP="00574771">
      <w:pPr>
        <w:pStyle w:val="Body"/>
        <w:rPr>
          <w:rFonts w:ascii="Calibri" w:eastAsia="Calibri" w:hAnsi="Calibri" w:cs="Calibri"/>
          <w:color w:val="auto"/>
        </w:rPr>
      </w:pPr>
      <w:r w:rsidRPr="0091027A">
        <w:rPr>
          <w:rFonts w:ascii="Calibri" w:eastAsia="Calibri" w:hAnsi="Calibri" w:cs="Calibri"/>
          <w:color w:val="auto"/>
        </w:rPr>
        <w:t>Winger Marketing</w:t>
      </w:r>
    </w:p>
    <w:p w14:paraId="1236168E" w14:textId="65DA32D7" w:rsidR="00574771" w:rsidRPr="0091027A" w:rsidRDefault="00574771" w:rsidP="00574771">
      <w:pPr>
        <w:pStyle w:val="Body"/>
        <w:rPr>
          <w:rFonts w:ascii="Calibri" w:eastAsia="Calibri" w:hAnsi="Calibri" w:cs="Calibri"/>
          <w:color w:val="auto"/>
        </w:rPr>
      </w:pPr>
      <w:r w:rsidRPr="0091027A">
        <w:rPr>
          <w:rFonts w:ascii="Calibri" w:eastAsia="Calibri" w:hAnsi="Calibri" w:cs="Calibri"/>
          <w:color w:val="auto"/>
        </w:rPr>
        <w:t>(312) 494-0422</w:t>
      </w:r>
    </w:p>
    <w:p w14:paraId="1C6E621F" w14:textId="6C2B80CD" w:rsidR="0052583F" w:rsidRDefault="00000000" w:rsidP="5EC95215">
      <w:pPr>
        <w:pStyle w:val="Body"/>
        <w:rPr>
          <w:rStyle w:val="Hyperlink0"/>
          <w:rFonts w:ascii="Calibri" w:eastAsia="Calibri" w:hAnsi="Calibri" w:cs="Calibri"/>
          <w:color w:val="auto"/>
        </w:rPr>
      </w:pPr>
      <w:hyperlink r:id="rId18">
        <w:r w:rsidR="34CA0846" w:rsidRPr="5EC95215">
          <w:rPr>
            <w:rStyle w:val="Hyperlink0"/>
            <w:rFonts w:ascii="Calibri" w:eastAsia="Calibri" w:hAnsi="Calibri" w:cs="Calibri"/>
            <w:color w:val="auto"/>
          </w:rPr>
          <w:t>karolyn@wingermarketing.com</w:t>
        </w:r>
      </w:hyperlink>
    </w:p>
    <w:sectPr w:rsidR="0052583F">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A04DA" w14:textId="77777777" w:rsidR="00410163" w:rsidRDefault="00410163" w:rsidP="00574771">
      <w:r>
        <w:separator/>
      </w:r>
    </w:p>
  </w:endnote>
  <w:endnote w:type="continuationSeparator" w:id="0">
    <w:p w14:paraId="2071C868" w14:textId="77777777" w:rsidR="00410163" w:rsidRDefault="00410163" w:rsidP="00574771">
      <w:r>
        <w:continuationSeparator/>
      </w:r>
    </w:p>
  </w:endnote>
  <w:endnote w:type="continuationNotice" w:id="1">
    <w:p w14:paraId="5BB525AE" w14:textId="77777777" w:rsidR="00410163" w:rsidRDefault="00410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D05BA" w14:textId="77777777" w:rsidR="00410163" w:rsidRDefault="00410163" w:rsidP="00574771">
      <w:r>
        <w:separator/>
      </w:r>
    </w:p>
  </w:footnote>
  <w:footnote w:type="continuationSeparator" w:id="0">
    <w:p w14:paraId="78F587B2" w14:textId="77777777" w:rsidR="00410163" w:rsidRDefault="00410163" w:rsidP="00574771">
      <w:r>
        <w:continuationSeparator/>
      </w:r>
    </w:p>
  </w:footnote>
  <w:footnote w:type="continuationNotice" w:id="1">
    <w:p w14:paraId="539165CF" w14:textId="77777777" w:rsidR="00410163" w:rsidRDefault="004101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4D7A" w14:textId="43F76CAD" w:rsidR="00574771" w:rsidRDefault="00574771">
    <w:pPr>
      <w:pStyle w:val="Header"/>
    </w:pPr>
    <w:r>
      <w:rPr>
        <w:noProof/>
      </w:rPr>
      <w:drawing>
        <wp:inline distT="0" distB="0" distL="0" distR="0" wp14:anchorId="06111054" wp14:editId="3A8AE9F9">
          <wp:extent cx="1762125" cy="543742"/>
          <wp:effectExtent l="0" t="0" r="0" b="8890"/>
          <wp:docPr id="204222094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220947"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9931" cy="54615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71"/>
    <w:rsid w:val="000012D0"/>
    <w:rsid w:val="0001170F"/>
    <w:rsid w:val="000118BC"/>
    <w:rsid w:val="0001259E"/>
    <w:rsid w:val="0001556E"/>
    <w:rsid w:val="000225DA"/>
    <w:rsid w:val="000254A2"/>
    <w:rsid w:val="00026DF8"/>
    <w:rsid w:val="00027ACC"/>
    <w:rsid w:val="00031233"/>
    <w:rsid w:val="00034894"/>
    <w:rsid w:val="00036FDE"/>
    <w:rsid w:val="00046886"/>
    <w:rsid w:val="00046B92"/>
    <w:rsid w:val="00053ABE"/>
    <w:rsid w:val="00062FF9"/>
    <w:rsid w:val="00070E29"/>
    <w:rsid w:val="000754A4"/>
    <w:rsid w:val="00090086"/>
    <w:rsid w:val="000917C2"/>
    <w:rsid w:val="00093C7E"/>
    <w:rsid w:val="000A2F72"/>
    <w:rsid w:val="000A5377"/>
    <w:rsid w:val="000C08B5"/>
    <w:rsid w:val="000D1068"/>
    <w:rsid w:val="000D10F6"/>
    <w:rsid w:val="000D3B2E"/>
    <w:rsid w:val="000D608C"/>
    <w:rsid w:val="000D66D8"/>
    <w:rsid w:val="000D8A14"/>
    <w:rsid w:val="000E1647"/>
    <w:rsid w:val="000E1844"/>
    <w:rsid w:val="000E243C"/>
    <w:rsid w:val="000E261B"/>
    <w:rsid w:val="000E26A1"/>
    <w:rsid w:val="000F548C"/>
    <w:rsid w:val="0010169C"/>
    <w:rsid w:val="00107284"/>
    <w:rsid w:val="00120110"/>
    <w:rsid w:val="001234A2"/>
    <w:rsid w:val="00123F81"/>
    <w:rsid w:val="001311C4"/>
    <w:rsid w:val="00137D22"/>
    <w:rsid w:val="00140E43"/>
    <w:rsid w:val="001446AE"/>
    <w:rsid w:val="00152FC0"/>
    <w:rsid w:val="0016334B"/>
    <w:rsid w:val="001664AE"/>
    <w:rsid w:val="0016760E"/>
    <w:rsid w:val="001705F0"/>
    <w:rsid w:val="00176097"/>
    <w:rsid w:val="00177506"/>
    <w:rsid w:val="00183985"/>
    <w:rsid w:val="00186B69"/>
    <w:rsid w:val="00187AF7"/>
    <w:rsid w:val="0019137E"/>
    <w:rsid w:val="00191BAC"/>
    <w:rsid w:val="001932DF"/>
    <w:rsid w:val="001A5112"/>
    <w:rsid w:val="001A62EC"/>
    <w:rsid w:val="001A6BB2"/>
    <w:rsid w:val="001B1D12"/>
    <w:rsid w:val="001B3E6F"/>
    <w:rsid w:val="001B6163"/>
    <w:rsid w:val="001C4BF2"/>
    <w:rsid w:val="001E1FBF"/>
    <w:rsid w:val="001E31CD"/>
    <w:rsid w:val="001E3ECC"/>
    <w:rsid w:val="001E615E"/>
    <w:rsid w:val="001E6257"/>
    <w:rsid w:val="001F45CD"/>
    <w:rsid w:val="0020311E"/>
    <w:rsid w:val="002139C5"/>
    <w:rsid w:val="00224C19"/>
    <w:rsid w:val="00232157"/>
    <w:rsid w:val="00235A0C"/>
    <w:rsid w:val="00235C93"/>
    <w:rsid w:val="0024297A"/>
    <w:rsid w:val="00260A6D"/>
    <w:rsid w:val="00261CB8"/>
    <w:rsid w:val="002632FF"/>
    <w:rsid w:val="00270801"/>
    <w:rsid w:val="00271F4D"/>
    <w:rsid w:val="00275A90"/>
    <w:rsid w:val="00281DE7"/>
    <w:rsid w:val="0028293F"/>
    <w:rsid w:val="00287C15"/>
    <w:rsid w:val="00292A66"/>
    <w:rsid w:val="00295D80"/>
    <w:rsid w:val="002A0F7D"/>
    <w:rsid w:val="002A660A"/>
    <w:rsid w:val="002A6688"/>
    <w:rsid w:val="002A6A2F"/>
    <w:rsid w:val="002B28CA"/>
    <w:rsid w:val="002B3752"/>
    <w:rsid w:val="002C0455"/>
    <w:rsid w:val="002D16A3"/>
    <w:rsid w:val="002D1F00"/>
    <w:rsid w:val="002D2BA3"/>
    <w:rsid w:val="002D543E"/>
    <w:rsid w:val="002D54B9"/>
    <w:rsid w:val="002E62BE"/>
    <w:rsid w:val="002E6E4B"/>
    <w:rsid w:val="002F4C17"/>
    <w:rsid w:val="002F56C4"/>
    <w:rsid w:val="0030268A"/>
    <w:rsid w:val="003215B1"/>
    <w:rsid w:val="00324FA0"/>
    <w:rsid w:val="003278DB"/>
    <w:rsid w:val="00341F4E"/>
    <w:rsid w:val="00342155"/>
    <w:rsid w:val="00346898"/>
    <w:rsid w:val="003473BC"/>
    <w:rsid w:val="00350F49"/>
    <w:rsid w:val="0035408F"/>
    <w:rsid w:val="0038035C"/>
    <w:rsid w:val="00385440"/>
    <w:rsid w:val="00395847"/>
    <w:rsid w:val="00395A91"/>
    <w:rsid w:val="003A0793"/>
    <w:rsid w:val="003A30AC"/>
    <w:rsid w:val="003A4EEE"/>
    <w:rsid w:val="003C4A9C"/>
    <w:rsid w:val="003D15E6"/>
    <w:rsid w:val="003D2B42"/>
    <w:rsid w:val="003D4505"/>
    <w:rsid w:val="003D6692"/>
    <w:rsid w:val="00401B0E"/>
    <w:rsid w:val="004030BD"/>
    <w:rsid w:val="00406742"/>
    <w:rsid w:val="00410163"/>
    <w:rsid w:val="00410939"/>
    <w:rsid w:val="00415737"/>
    <w:rsid w:val="00416688"/>
    <w:rsid w:val="00420475"/>
    <w:rsid w:val="004306D6"/>
    <w:rsid w:val="0043095E"/>
    <w:rsid w:val="00431F18"/>
    <w:rsid w:val="004428F6"/>
    <w:rsid w:val="0045008F"/>
    <w:rsid w:val="004543F1"/>
    <w:rsid w:val="00456FAA"/>
    <w:rsid w:val="00457816"/>
    <w:rsid w:val="0047443F"/>
    <w:rsid w:val="0049397C"/>
    <w:rsid w:val="00495DC1"/>
    <w:rsid w:val="004B50A0"/>
    <w:rsid w:val="004B6862"/>
    <w:rsid w:val="004B6FDA"/>
    <w:rsid w:val="004C3486"/>
    <w:rsid w:val="004C435A"/>
    <w:rsid w:val="004C68F7"/>
    <w:rsid w:val="004D7AB3"/>
    <w:rsid w:val="004E26E8"/>
    <w:rsid w:val="004E48B8"/>
    <w:rsid w:val="004E7DB0"/>
    <w:rsid w:val="004F12B1"/>
    <w:rsid w:val="004F2D0A"/>
    <w:rsid w:val="004F30CD"/>
    <w:rsid w:val="004F55B1"/>
    <w:rsid w:val="00503C05"/>
    <w:rsid w:val="005140DA"/>
    <w:rsid w:val="00514AD4"/>
    <w:rsid w:val="0051760E"/>
    <w:rsid w:val="0052583F"/>
    <w:rsid w:val="00526A53"/>
    <w:rsid w:val="00526E27"/>
    <w:rsid w:val="00534BC9"/>
    <w:rsid w:val="005437B1"/>
    <w:rsid w:val="00543CCD"/>
    <w:rsid w:val="0055039E"/>
    <w:rsid w:val="00552B4C"/>
    <w:rsid w:val="00557D56"/>
    <w:rsid w:val="00572207"/>
    <w:rsid w:val="00574771"/>
    <w:rsid w:val="00574F35"/>
    <w:rsid w:val="00575EE1"/>
    <w:rsid w:val="005817EC"/>
    <w:rsid w:val="005822B0"/>
    <w:rsid w:val="005824E9"/>
    <w:rsid w:val="00586C49"/>
    <w:rsid w:val="00593EB2"/>
    <w:rsid w:val="005956A6"/>
    <w:rsid w:val="00596FB4"/>
    <w:rsid w:val="005B37AA"/>
    <w:rsid w:val="005C136A"/>
    <w:rsid w:val="005C283C"/>
    <w:rsid w:val="005C3D0C"/>
    <w:rsid w:val="005C7188"/>
    <w:rsid w:val="005D0764"/>
    <w:rsid w:val="005D4240"/>
    <w:rsid w:val="005D681D"/>
    <w:rsid w:val="005F1086"/>
    <w:rsid w:val="005F4A2C"/>
    <w:rsid w:val="005F557C"/>
    <w:rsid w:val="00603E5A"/>
    <w:rsid w:val="00616670"/>
    <w:rsid w:val="00617A05"/>
    <w:rsid w:val="00634F80"/>
    <w:rsid w:val="006439ED"/>
    <w:rsid w:val="0065048F"/>
    <w:rsid w:val="0066512D"/>
    <w:rsid w:val="00667A8C"/>
    <w:rsid w:val="00672DDD"/>
    <w:rsid w:val="006742B8"/>
    <w:rsid w:val="00676966"/>
    <w:rsid w:val="00683B95"/>
    <w:rsid w:val="00696063"/>
    <w:rsid w:val="006C0781"/>
    <w:rsid w:val="006D0A21"/>
    <w:rsid w:val="006D0CD9"/>
    <w:rsid w:val="006D3373"/>
    <w:rsid w:val="006D3A5E"/>
    <w:rsid w:val="006D7C62"/>
    <w:rsid w:val="006E0EC1"/>
    <w:rsid w:val="006E4B44"/>
    <w:rsid w:val="006E59FA"/>
    <w:rsid w:val="006E7084"/>
    <w:rsid w:val="006F4326"/>
    <w:rsid w:val="00711D11"/>
    <w:rsid w:val="0071583A"/>
    <w:rsid w:val="00720077"/>
    <w:rsid w:val="00726DA3"/>
    <w:rsid w:val="00736567"/>
    <w:rsid w:val="0076348F"/>
    <w:rsid w:val="00764EC4"/>
    <w:rsid w:val="00775085"/>
    <w:rsid w:val="007757AC"/>
    <w:rsid w:val="00781517"/>
    <w:rsid w:val="0078275B"/>
    <w:rsid w:val="00785034"/>
    <w:rsid w:val="00792E23"/>
    <w:rsid w:val="007B2308"/>
    <w:rsid w:val="007B4C65"/>
    <w:rsid w:val="007C185C"/>
    <w:rsid w:val="007D07A2"/>
    <w:rsid w:val="0080133B"/>
    <w:rsid w:val="00806FB3"/>
    <w:rsid w:val="008072B4"/>
    <w:rsid w:val="00810405"/>
    <w:rsid w:val="00812D91"/>
    <w:rsid w:val="00813507"/>
    <w:rsid w:val="00813617"/>
    <w:rsid w:val="0081429C"/>
    <w:rsid w:val="0082490F"/>
    <w:rsid w:val="008272A6"/>
    <w:rsid w:val="00860F7E"/>
    <w:rsid w:val="008836AD"/>
    <w:rsid w:val="008860F8"/>
    <w:rsid w:val="00887126"/>
    <w:rsid w:val="008C19E6"/>
    <w:rsid w:val="008C48B1"/>
    <w:rsid w:val="008D0B6D"/>
    <w:rsid w:val="008D121B"/>
    <w:rsid w:val="008E55BE"/>
    <w:rsid w:val="008F2BF5"/>
    <w:rsid w:val="008F3F23"/>
    <w:rsid w:val="008F54FB"/>
    <w:rsid w:val="0090173F"/>
    <w:rsid w:val="009026F5"/>
    <w:rsid w:val="00905342"/>
    <w:rsid w:val="00906AEC"/>
    <w:rsid w:val="0091027A"/>
    <w:rsid w:val="009179FF"/>
    <w:rsid w:val="00920739"/>
    <w:rsid w:val="009259D1"/>
    <w:rsid w:val="009500EC"/>
    <w:rsid w:val="00950B89"/>
    <w:rsid w:val="009624A0"/>
    <w:rsid w:val="00962A4B"/>
    <w:rsid w:val="009636A3"/>
    <w:rsid w:val="009745B6"/>
    <w:rsid w:val="00975741"/>
    <w:rsid w:val="00980A30"/>
    <w:rsid w:val="009836FC"/>
    <w:rsid w:val="00985390"/>
    <w:rsid w:val="0099669E"/>
    <w:rsid w:val="009B647C"/>
    <w:rsid w:val="009B7358"/>
    <w:rsid w:val="009C2A25"/>
    <w:rsid w:val="009D5824"/>
    <w:rsid w:val="009E73A5"/>
    <w:rsid w:val="00A17D8C"/>
    <w:rsid w:val="00A300FD"/>
    <w:rsid w:val="00A31FEF"/>
    <w:rsid w:val="00A32059"/>
    <w:rsid w:val="00A33900"/>
    <w:rsid w:val="00A374AE"/>
    <w:rsid w:val="00A4774D"/>
    <w:rsid w:val="00A5531F"/>
    <w:rsid w:val="00A558EE"/>
    <w:rsid w:val="00A55AEF"/>
    <w:rsid w:val="00A645F6"/>
    <w:rsid w:val="00A83AC9"/>
    <w:rsid w:val="00AA0BA7"/>
    <w:rsid w:val="00AA1168"/>
    <w:rsid w:val="00AB7B42"/>
    <w:rsid w:val="00AC43FE"/>
    <w:rsid w:val="00AC4451"/>
    <w:rsid w:val="00AD06BB"/>
    <w:rsid w:val="00AD4EB2"/>
    <w:rsid w:val="00AD5647"/>
    <w:rsid w:val="00AE59F5"/>
    <w:rsid w:val="00AF6DEC"/>
    <w:rsid w:val="00B00B95"/>
    <w:rsid w:val="00B01B0D"/>
    <w:rsid w:val="00B14293"/>
    <w:rsid w:val="00B16A85"/>
    <w:rsid w:val="00B23646"/>
    <w:rsid w:val="00B263B1"/>
    <w:rsid w:val="00B2657A"/>
    <w:rsid w:val="00B27BFF"/>
    <w:rsid w:val="00B311C7"/>
    <w:rsid w:val="00B36010"/>
    <w:rsid w:val="00B367B2"/>
    <w:rsid w:val="00B57F59"/>
    <w:rsid w:val="00B70274"/>
    <w:rsid w:val="00B722F5"/>
    <w:rsid w:val="00B72E16"/>
    <w:rsid w:val="00B766D5"/>
    <w:rsid w:val="00B944D9"/>
    <w:rsid w:val="00B95304"/>
    <w:rsid w:val="00B95CCE"/>
    <w:rsid w:val="00BA1A5F"/>
    <w:rsid w:val="00BA1BC5"/>
    <w:rsid w:val="00BA238E"/>
    <w:rsid w:val="00BC0AEC"/>
    <w:rsid w:val="00BD259F"/>
    <w:rsid w:val="00BE1FCC"/>
    <w:rsid w:val="00BE2084"/>
    <w:rsid w:val="00BE757B"/>
    <w:rsid w:val="00BF30EF"/>
    <w:rsid w:val="00BF72E6"/>
    <w:rsid w:val="00C12C77"/>
    <w:rsid w:val="00C2177B"/>
    <w:rsid w:val="00C342BE"/>
    <w:rsid w:val="00C42EC6"/>
    <w:rsid w:val="00C4704B"/>
    <w:rsid w:val="00C563C6"/>
    <w:rsid w:val="00C66F11"/>
    <w:rsid w:val="00C67DC5"/>
    <w:rsid w:val="00C76007"/>
    <w:rsid w:val="00C76265"/>
    <w:rsid w:val="00C77B11"/>
    <w:rsid w:val="00C90483"/>
    <w:rsid w:val="00C97FC7"/>
    <w:rsid w:val="00CA03BA"/>
    <w:rsid w:val="00CA2D60"/>
    <w:rsid w:val="00CB375D"/>
    <w:rsid w:val="00CB5693"/>
    <w:rsid w:val="00CB7F7E"/>
    <w:rsid w:val="00CC0AA8"/>
    <w:rsid w:val="00CC2726"/>
    <w:rsid w:val="00CD5F46"/>
    <w:rsid w:val="00CF1058"/>
    <w:rsid w:val="00CF1D14"/>
    <w:rsid w:val="00D02423"/>
    <w:rsid w:val="00D11422"/>
    <w:rsid w:val="00D12014"/>
    <w:rsid w:val="00D12956"/>
    <w:rsid w:val="00D138F9"/>
    <w:rsid w:val="00D14780"/>
    <w:rsid w:val="00D16F6A"/>
    <w:rsid w:val="00D2037B"/>
    <w:rsid w:val="00D2516E"/>
    <w:rsid w:val="00D254FE"/>
    <w:rsid w:val="00D5397D"/>
    <w:rsid w:val="00D56D31"/>
    <w:rsid w:val="00D635AD"/>
    <w:rsid w:val="00D732AB"/>
    <w:rsid w:val="00D849EF"/>
    <w:rsid w:val="00DA5282"/>
    <w:rsid w:val="00DB2029"/>
    <w:rsid w:val="00DB29B3"/>
    <w:rsid w:val="00DB33C7"/>
    <w:rsid w:val="00DC04CA"/>
    <w:rsid w:val="00DD5381"/>
    <w:rsid w:val="00DE4769"/>
    <w:rsid w:val="00DE71DC"/>
    <w:rsid w:val="00DF2652"/>
    <w:rsid w:val="00DF2961"/>
    <w:rsid w:val="00DF5EC1"/>
    <w:rsid w:val="00DF7E5D"/>
    <w:rsid w:val="00E126DB"/>
    <w:rsid w:val="00E220A1"/>
    <w:rsid w:val="00E31045"/>
    <w:rsid w:val="00E34536"/>
    <w:rsid w:val="00E352F3"/>
    <w:rsid w:val="00E417E4"/>
    <w:rsid w:val="00E42E19"/>
    <w:rsid w:val="00E44ED2"/>
    <w:rsid w:val="00E57BFD"/>
    <w:rsid w:val="00E63B10"/>
    <w:rsid w:val="00E72DAC"/>
    <w:rsid w:val="00E8093C"/>
    <w:rsid w:val="00E85A41"/>
    <w:rsid w:val="00E94898"/>
    <w:rsid w:val="00E96291"/>
    <w:rsid w:val="00EA6635"/>
    <w:rsid w:val="00EB7814"/>
    <w:rsid w:val="00EC18D5"/>
    <w:rsid w:val="00EC4914"/>
    <w:rsid w:val="00EC7C08"/>
    <w:rsid w:val="00ED2734"/>
    <w:rsid w:val="00ED330C"/>
    <w:rsid w:val="00ED378B"/>
    <w:rsid w:val="00EE4B92"/>
    <w:rsid w:val="00EF0049"/>
    <w:rsid w:val="00EF18BE"/>
    <w:rsid w:val="00EF3634"/>
    <w:rsid w:val="00EF5757"/>
    <w:rsid w:val="00F01D04"/>
    <w:rsid w:val="00F05D15"/>
    <w:rsid w:val="00F06635"/>
    <w:rsid w:val="00F07694"/>
    <w:rsid w:val="00F137C7"/>
    <w:rsid w:val="00F155F5"/>
    <w:rsid w:val="00F156A9"/>
    <w:rsid w:val="00F167C9"/>
    <w:rsid w:val="00F25E61"/>
    <w:rsid w:val="00F26E81"/>
    <w:rsid w:val="00F40020"/>
    <w:rsid w:val="00F57D49"/>
    <w:rsid w:val="00F65FE9"/>
    <w:rsid w:val="00F66D97"/>
    <w:rsid w:val="00F7062C"/>
    <w:rsid w:val="00F81DED"/>
    <w:rsid w:val="00F83FCD"/>
    <w:rsid w:val="00F902A5"/>
    <w:rsid w:val="00F917A5"/>
    <w:rsid w:val="00F91D75"/>
    <w:rsid w:val="00F94578"/>
    <w:rsid w:val="00FA1F19"/>
    <w:rsid w:val="00FA260E"/>
    <w:rsid w:val="00FB2E6E"/>
    <w:rsid w:val="00FC7FC9"/>
    <w:rsid w:val="00FD4792"/>
    <w:rsid w:val="00FD7CEA"/>
    <w:rsid w:val="00FE5088"/>
    <w:rsid w:val="00FE7142"/>
    <w:rsid w:val="00FE7245"/>
    <w:rsid w:val="00FF3DF9"/>
    <w:rsid w:val="00FF7C4A"/>
    <w:rsid w:val="01616BAE"/>
    <w:rsid w:val="01EA5847"/>
    <w:rsid w:val="02AB36F2"/>
    <w:rsid w:val="0324DE1F"/>
    <w:rsid w:val="038D2A58"/>
    <w:rsid w:val="0453F845"/>
    <w:rsid w:val="04BA29FB"/>
    <w:rsid w:val="04EB4A94"/>
    <w:rsid w:val="05AA802D"/>
    <w:rsid w:val="05AF9D54"/>
    <w:rsid w:val="05C4BE4B"/>
    <w:rsid w:val="05FA03C1"/>
    <w:rsid w:val="0660FDD7"/>
    <w:rsid w:val="06C86E6B"/>
    <w:rsid w:val="07B6C5D0"/>
    <w:rsid w:val="07E248F0"/>
    <w:rsid w:val="08A60969"/>
    <w:rsid w:val="08EB21DE"/>
    <w:rsid w:val="0900371B"/>
    <w:rsid w:val="09334FB9"/>
    <w:rsid w:val="09E39C0F"/>
    <w:rsid w:val="0A02D4F5"/>
    <w:rsid w:val="0AE62E00"/>
    <w:rsid w:val="0B2A0901"/>
    <w:rsid w:val="0B35CD26"/>
    <w:rsid w:val="0C679E68"/>
    <w:rsid w:val="0CB0C61B"/>
    <w:rsid w:val="0D01FAC3"/>
    <w:rsid w:val="0D24CB75"/>
    <w:rsid w:val="0D33B9C2"/>
    <w:rsid w:val="0DF77DE3"/>
    <w:rsid w:val="0E60B65B"/>
    <w:rsid w:val="0EA7C0FB"/>
    <w:rsid w:val="0F12B33F"/>
    <w:rsid w:val="0F5D6F47"/>
    <w:rsid w:val="0FA8BAC6"/>
    <w:rsid w:val="0FBE1F3D"/>
    <w:rsid w:val="10B1CADF"/>
    <w:rsid w:val="113FEAFC"/>
    <w:rsid w:val="119AB921"/>
    <w:rsid w:val="127C6F9E"/>
    <w:rsid w:val="1294CF3B"/>
    <w:rsid w:val="133C67DC"/>
    <w:rsid w:val="137BEB9E"/>
    <w:rsid w:val="145BB3D8"/>
    <w:rsid w:val="14A7B742"/>
    <w:rsid w:val="157E3D4F"/>
    <w:rsid w:val="17BC096B"/>
    <w:rsid w:val="17EA4DDD"/>
    <w:rsid w:val="18A016EB"/>
    <w:rsid w:val="18E7805F"/>
    <w:rsid w:val="18F1B8FC"/>
    <w:rsid w:val="197C990B"/>
    <w:rsid w:val="19E285D9"/>
    <w:rsid w:val="1A0A916C"/>
    <w:rsid w:val="1A6B1AC2"/>
    <w:rsid w:val="1AE40416"/>
    <w:rsid w:val="1B16CD49"/>
    <w:rsid w:val="1C220997"/>
    <w:rsid w:val="1C5B9325"/>
    <w:rsid w:val="1C9DBAAE"/>
    <w:rsid w:val="1D448E8E"/>
    <w:rsid w:val="1D5D10B7"/>
    <w:rsid w:val="1DCF4AF3"/>
    <w:rsid w:val="1F5E5740"/>
    <w:rsid w:val="202F735D"/>
    <w:rsid w:val="2063C73B"/>
    <w:rsid w:val="20DCAB2F"/>
    <w:rsid w:val="212D5E74"/>
    <w:rsid w:val="22B9DF1B"/>
    <w:rsid w:val="22C62702"/>
    <w:rsid w:val="23217401"/>
    <w:rsid w:val="239C3B40"/>
    <w:rsid w:val="23C73749"/>
    <w:rsid w:val="23C83481"/>
    <w:rsid w:val="23F9955E"/>
    <w:rsid w:val="24D1A301"/>
    <w:rsid w:val="24D284DB"/>
    <w:rsid w:val="24DDB3DC"/>
    <w:rsid w:val="25B89A88"/>
    <w:rsid w:val="261DB9C9"/>
    <w:rsid w:val="2639B79A"/>
    <w:rsid w:val="264B0B38"/>
    <w:rsid w:val="268286C9"/>
    <w:rsid w:val="2682C9EA"/>
    <w:rsid w:val="270021A2"/>
    <w:rsid w:val="2708675E"/>
    <w:rsid w:val="27851B75"/>
    <w:rsid w:val="27D678B4"/>
    <w:rsid w:val="27E12F9B"/>
    <w:rsid w:val="2898BAE1"/>
    <w:rsid w:val="28B2F5A3"/>
    <w:rsid w:val="28FD0F54"/>
    <w:rsid w:val="2993AE77"/>
    <w:rsid w:val="2A3BAE3A"/>
    <w:rsid w:val="2A4DE916"/>
    <w:rsid w:val="2B670EA1"/>
    <w:rsid w:val="2B786E91"/>
    <w:rsid w:val="2B9AE2C8"/>
    <w:rsid w:val="2BD0C7E2"/>
    <w:rsid w:val="2BF46855"/>
    <w:rsid w:val="2C10FA19"/>
    <w:rsid w:val="2C7C1789"/>
    <w:rsid w:val="2CA5FF39"/>
    <w:rsid w:val="2CA8C479"/>
    <w:rsid w:val="2E1F25C1"/>
    <w:rsid w:val="2E5AB862"/>
    <w:rsid w:val="2EB7C6CC"/>
    <w:rsid w:val="2EE691A1"/>
    <w:rsid w:val="307FBEAD"/>
    <w:rsid w:val="30A197E4"/>
    <w:rsid w:val="30AAA4E1"/>
    <w:rsid w:val="31A2709A"/>
    <w:rsid w:val="3231E7FA"/>
    <w:rsid w:val="333329C8"/>
    <w:rsid w:val="33714ECD"/>
    <w:rsid w:val="33D2C44E"/>
    <w:rsid w:val="3469D52F"/>
    <w:rsid w:val="34CA0846"/>
    <w:rsid w:val="36B1F30C"/>
    <w:rsid w:val="376C3ECA"/>
    <w:rsid w:val="3807DF3A"/>
    <w:rsid w:val="38194BC8"/>
    <w:rsid w:val="38F125AC"/>
    <w:rsid w:val="390B543C"/>
    <w:rsid w:val="394516A3"/>
    <w:rsid w:val="3A24B68B"/>
    <w:rsid w:val="3A63A746"/>
    <w:rsid w:val="3AD6AB84"/>
    <w:rsid w:val="3B3E3C09"/>
    <w:rsid w:val="3B9E06DE"/>
    <w:rsid w:val="3C0F55DA"/>
    <w:rsid w:val="3CC3202F"/>
    <w:rsid w:val="3CEF1484"/>
    <w:rsid w:val="3D06CC1C"/>
    <w:rsid w:val="3E666AE3"/>
    <w:rsid w:val="3ECDC7B5"/>
    <w:rsid w:val="3ECE8A29"/>
    <w:rsid w:val="3F4691C8"/>
    <w:rsid w:val="3F913BED"/>
    <w:rsid w:val="3F9AD89D"/>
    <w:rsid w:val="3FD54FF0"/>
    <w:rsid w:val="4021C1FE"/>
    <w:rsid w:val="407685C5"/>
    <w:rsid w:val="4190F157"/>
    <w:rsid w:val="41919327"/>
    <w:rsid w:val="41A984D6"/>
    <w:rsid w:val="41B0980B"/>
    <w:rsid w:val="421BAD2E"/>
    <w:rsid w:val="436D597E"/>
    <w:rsid w:val="443DF822"/>
    <w:rsid w:val="44468627"/>
    <w:rsid w:val="44B046C4"/>
    <w:rsid w:val="452641A7"/>
    <w:rsid w:val="456D1092"/>
    <w:rsid w:val="45775201"/>
    <w:rsid w:val="464D8480"/>
    <w:rsid w:val="46690991"/>
    <w:rsid w:val="46AB94BA"/>
    <w:rsid w:val="476954B9"/>
    <w:rsid w:val="47AFAFA4"/>
    <w:rsid w:val="47E99A68"/>
    <w:rsid w:val="4821A5A2"/>
    <w:rsid w:val="48BF566E"/>
    <w:rsid w:val="48DDD3B0"/>
    <w:rsid w:val="497548DD"/>
    <w:rsid w:val="4A3B8DF6"/>
    <w:rsid w:val="4AAB47A7"/>
    <w:rsid w:val="4B685A3A"/>
    <w:rsid w:val="4C2D2587"/>
    <w:rsid w:val="4CC1556E"/>
    <w:rsid w:val="4D4BFAA7"/>
    <w:rsid w:val="4E378EF0"/>
    <w:rsid w:val="4E5F9436"/>
    <w:rsid w:val="4F6B5A12"/>
    <w:rsid w:val="4F9E1C84"/>
    <w:rsid w:val="4FBC51D2"/>
    <w:rsid w:val="51469004"/>
    <w:rsid w:val="5153A605"/>
    <w:rsid w:val="51923B4A"/>
    <w:rsid w:val="51D17C0E"/>
    <w:rsid w:val="526CF946"/>
    <w:rsid w:val="53731723"/>
    <w:rsid w:val="53E62237"/>
    <w:rsid w:val="5468D852"/>
    <w:rsid w:val="54D14425"/>
    <w:rsid w:val="55992374"/>
    <w:rsid w:val="55B549D4"/>
    <w:rsid w:val="55BB390B"/>
    <w:rsid w:val="56281F5A"/>
    <w:rsid w:val="5690E170"/>
    <w:rsid w:val="5695826D"/>
    <w:rsid w:val="56A88859"/>
    <w:rsid w:val="574A7F5A"/>
    <w:rsid w:val="57A8F796"/>
    <w:rsid w:val="57E178CC"/>
    <w:rsid w:val="5896FB07"/>
    <w:rsid w:val="58E32C26"/>
    <w:rsid w:val="58E7082D"/>
    <w:rsid w:val="591FD589"/>
    <w:rsid w:val="59206D8E"/>
    <w:rsid w:val="5B8E3234"/>
    <w:rsid w:val="5C3681BF"/>
    <w:rsid w:val="5C7F2D5A"/>
    <w:rsid w:val="5CE0D7E4"/>
    <w:rsid w:val="5CE634ED"/>
    <w:rsid w:val="5D543035"/>
    <w:rsid w:val="5DA1A563"/>
    <w:rsid w:val="5EC95215"/>
    <w:rsid w:val="5F6D2C51"/>
    <w:rsid w:val="5FC5EA67"/>
    <w:rsid w:val="6098C788"/>
    <w:rsid w:val="60C4DB87"/>
    <w:rsid w:val="6127F6C0"/>
    <w:rsid w:val="6167C999"/>
    <w:rsid w:val="623C7E21"/>
    <w:rsid w:val="6294B6F1"/>
    <w:rsid w:val="653E8C31"/>
    <w:rsid w:val="654526CB"/>
    <w:rsid w:val="6677AFDC"/>
    <w:rsid w:val="66B25F2F"/>
    <w:rsid w:val="66EBD6EE"/>
    <w:rsid w:val="6801CD55"/>
    <w:rsid w:val="68403D66"/>
    <w:rsid w:val="6857AFFA"/>
    <w:rsid w:val="68B175DD"/>
    <w:rsid w:val="69AF8972"/>
    <w:rsid w:val="69B777AD"/>
    <w:rsid w:val="69C4E7C5"/>
    <w:rsid w:val="69EA8E12"/>
    <w:rsid w:val="6AB6D660"/>
    <w:rsid w:val="6BB06302"/>
    <w:rsid w:val="6C292A5B"/>
    <w:rsid w:val="6C917F0F"/>
    <w:rsid w:val="6CB9B0C2"/>
    <w:rsid w:val="6D76899D"/>
    <w:rsid w:val="6DE5A272"/>
    <w:rsid w:val="6E1ABD3F"/>
    <w:rsid w:val="704B77C5"/>
    <w:rsid w:val="70D8732D"/>
    <w:rsid w:val="70E283B5"/>
    <w:rsid w:val="7100C70B"/>
    <w:rsid w:val="712D3F26"/>
    <w:rsid w:val="71618976"/>
    <w:rsid w:val="719F092C"/>
    <w:rsid w:val="72778C7C"/>
    <w:rsid w:val="7341A313"/>
    <w:rsid w:val="7386A45F"/>
    <w:rsid w:val="73A7777E"/>
    <w:rsid w:val="73FD05E8"/>
    <w:rsid w:val="740FB182"/>
    <w:rsid w:val="74742EC6"/>
    <w:rsid w:val="74873AD1"/>
    <w:rsid w:val="74B5FE08"/>
    <w:rsid w:val="74C18AEC"/>
    <w:rsid w:val="74EAE78E"/>
    <w:rsid w:val="759726B2"/>
    <w:rsid w:val="75AFF648"/>
    <w:rsid w:val="76591DD8"/>
    <w:rsid w:val="76A63172"/>
    <w:rsid w:val="7736F379"/>
    <w:rsid w:val="775E7488"/>
    <w:rsid w:val="779FE9CD"/>
    <w:rsid w:val="77A28A38"/>
    <w:rsid w:val="7812ABB5"/>
    <w:rsid w:val="7855DAA3"/>
    <w:rsid w:val="78667B80"/>
    <w:rsid w:val="7880045A"/>
    <w:rsid w:val="78EBCF32"/>
    <w:rsid w:val="7941C71A"/>
    <w:rsid w:val="79D7C51E"/>
    <w:rsid w:val="7A8B8676"/>
    <w:rsid w:val="7B3BB2BF"/>
    <w:rsid w:val="7BB195AB"/>
    <w:rsid w:val="7C44F46C"/>
    <w:rsid w:val="7C755EFD"/>
    <w:rsid w:val="7CAF08A5"/>
    <w:rsid w:val="7D018823"/>
    <w:rsid w:val="7D60EAFD"/>
    <w:rsid w:val="7DB9697B"/>
    <w:rsid w:val="7DDE4A87"/>
    <w:rsid w:val="7E270871"/>
    <w:rsid w:val="7E43580E"/>
    <w:rsid w:val="7E53E987"/>
    <w:rsid w:val="7F133C6F"/>
    <w:rsid w:val="7FFC47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33DB1"/>
  <w15:chartTrackingRefBased/>
  <w15:docId w15:val="{F4827E98-B0DB-412A-A9C9-766B62EC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771"/>
    <w:pPr>
      <w:spacing w:after="0" w:line="240" w:lineRule="auto"/>
    </w:pPr>
    <w:rPr>
      <w:rFonts w:eastAsiaTheme="minorEastAsia"/>
      <w:sz w:val="24"/>
      <w:szCs w:val="24"/>
      <w:lang w:eastAsia="zh-CN"/>
    </w:rPr>
  </w:style>
  <w:style w:type="paragraph" w:styleId="Heading1">
    <w:name w:val="heading 1"/>
    <w:basedOn w:val="Normal"/>
    <w:next w:val="Normal"/>
    <w:link w:val="Heading1Char"/>
    <w:uiPriority w:val="9"/>
    <w:qFormat/>
    <w:rsid w:val="00574771"/>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574771"/>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574771"/>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574771"/>
    <w:pPr>
      <w:keepNext/>
      <w:keepLines/>
      <w:spacing w:before="80" w:after="40" w:line="259" w:lineRule="auto"/>
      <w:outlineLvl w:val="3"/>
    </w:pPr>
    <w:rPr>
      <w:rFonts w:eastAsiaTheme="majorEastAsia"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574771"/>
    <w:pPr>
      <w:keepNext/>
      <w:keepLines/>
      <w:spacing w:before="80" w:after="40" w:line="259" w:lineRule="auto"/>
      <w:outlineLvl w:val="4"/>
    </w:pPr>
    <w:rPr>
      <w:rFonts w:eastAsiaTheme="majorEastAsia"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574771"/>
    <w:pPr>
      <w:keepNext/>
      <w:keepLines/>
      <w:spacing w:before="40" w:line="259" w:lineRule="auto"/>
      <w:outlineLvl w:val="5"/>
    </w:pPr>
    <w:rPr>
      <w:rFonts w:eastAsiaTheme="majorEastAsia"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574771"/>
    <w:pPr>
      <w:keepNext/>
      <w:keepLines/>
      <w:spacing w:before="40" w:line="259" w:lineRule="auto"/>
      <w:outlineLvl w:val="6"/>
    </w:pPr>
    <w:rPr>
      <w:rFonts w:eastAsiaTheme="majorEastAsia"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574771"/>
    <w:pPr>
      <w:keepNext/>
      <w:keepLines/>
      <w:spacing w:line="259" w:lineRule="auto"/>
      <w:outlineLvl w:val="7"/>
    </w:pPr>
    <w:rPr>
      <w:rFonts w:eastAsiaTheme="majorEastAsia"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574771"/>
    <w:pPr>
      <w:keepNext/>
      <w:keepLines/>
      <w:spacing w:line="259" w:lineRule="auto"/>
      <w:outlineLvl w:val="8"/>
    </w:pPr>
    <w:rPr>
      <w:rFonts w:eastAsiaTheme="majorEastAsia"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7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7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7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7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7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7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7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7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771"/>
    <w:rPr>
      <w:rFonts w:eastAsiaTheme="majorEastAsia" w:cstheme="majorBidi"/>
      <w:color w:val="272727" w:themeColor="text1" w:themeTint="D8"/>
    </w:rPr>
  </w:style>
  <w:style w:type="paragraph" w:styleId="Title">
    <w:name w:val="Title"/>
    <w:basedOn w:val="Normal"/>
    <w:next w:val="Normal"/>
    <w:link w:val="TitleChar"/>
    <w:uiPriority w:val="10"/>
    <w:qFormat/>
    <w:rsid w:val="00574771"/>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5747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771"/>
    <w:pPr>
      <w:numPr>
        <w:ilvl w:val="1"/>
      </w:numPr>
      <w:spacing w:after="160" w:line="259" w:lineRule="auto"/>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5747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771"/>
    <w:pPr>
      <w:spacing w:before="160" w:after="160" w:line="259" w:lineRule="auto"/>
      <w:jc w:val="center"/>
    </w:pPr>
    <w:rPr>
      <w:rFonts w:eastAsiaTheme="minorHAnsi"/>
      <w:i/>
      <w:iCs/>
      <w:color w:val="404040" w:themeColor="text1" w:themeTint="BF"/>
      <w:sz w:val="22"/>
      <w:szCs w:val="22"/>
      <w:lang w:eastAsia="en-US"/>
    </w:rPr>
  </w:style>
  <w:style w:type="character" w:customStyle="1" w:styleId="QuoteChar">
    <w:name w:val="Quote Char"/>
    <w:basedOn w:val="DefaultParagraphFont"/>
    <w:link w:val="Quote"/>
    <w:uiPriority w:val="29"/>
    <w:rsid w:val="00574771"/>
    <w:rPr>
      <w:i/>
      <w:iCs/>
      <w:color w:val="404040" w:themeColor="text1" w:themeTint="BF"/>
    </w:rPr>
  </w:style>
  <w:style w:type="paragraph" w:styleId="ListParagraph">
    <w:name w:val="List Paragraph"/>
    <w:basedOn w:val="Normal"/>
    <w:uiPriority w:val="34"/>
    <w:qFormat/>
    <w:rsid w:val="00574771"/>
    <w:pPr>
      <w:spacing w:after="160" w:line="259" w:lineRule="auto"/>
      <w:ind w:left="720"/>
      <w:contextualSpacing/>
    </w:pPr>
    <w:rPr>
      <w:rFonts w:eastAsiaTheme="minorHAnsi"/>
      <w:sz w:val="22"/>
      <w:szCs w:val="22"/>
      <w:lang w:eastAsia="en-US"/>
    </w:rPr>
  </w:style>
  <w:style w:type="character" w:styleId="IntenseEmphasis">
    <w:name w:val="Intense Emphasis"/>
    <w:basedOn w:val="DefaultParagraphFont"/>
    <w:uiPriority w:val="21"/>
    <w:qFormat/>
    <w:rsid w:val="00574771"/>
    <w:rPr>
      <w:i/>
      <w:iCs/>
      <w:color w:val="0F4761" w:themeColor="accent1" w:themeShade="BF"/>
    </w:rPr>
  </w:style>
  <w:style w:type="paragraph" w:styleId="IntenseQuote">
    <w:name w:val="Intense Quote"/>
    <w:basedOn w:val="Normal"/>
    <w:next w:val="Normal"/>
    <w:link w:val="IntenseQuoteChar"/>
    <w:uiPriority w:val="30"/>
    <w:qFormat/>
    <w:rsid w:val="0057477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574771"/>
    <w:rPr>
      <w:i/>
      <w:iCs/>
      <w:color w:val="0F4761" w:themeColor="accent1" w:themeShade="BF"/>
    </w:rPr>
  </w:style>
  <w:style w:type="character" w:styleId="IntenseReference">
    <w:name w:val="Intense Reference"/>
    <w:basedOn w:val="DefaultParagraphFont"/>
    <w:uiPriority w:val="32"/>
    <w:qFormat/>
    <w:rsid w:val="00574771"/>
    <w:rPr>
      <w:b/>
      <w:bCs/>
      <w:smallCaps/>
      <w:color w:val="0F4761" w:themeColor="accent1" w:themeShade="BF"/>
      <w:spacing w:val="5"/>
    </w:rPr>
  </w:style>
  <w:style w:type="paragraph" w:styleId="NormalWeb">
    <w:name w:val="Normal (Web)"/>
    <w:basedOn w:val="Normal"/>
    <w:uiPriority w:val="99"/>
    <w:unhideWhenUsed/>
    <w:rsid w:val="0057477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74771"/>
    <w:rPr>
      <w:b/>
      <w:bCs/>
    </w:rPr>
  </w:style>
  <w:style w:type="character" w:customStyle="1" w:styleId="apple-converted-space">
    <w:name w:val="apple-converted-space"/>
    <w:basedOn w:val="DefaultParagraphFont"/>
    <w:rsid w:val="00574771"/>
  </w:style>
  <w:style w:type="character" w:styleId="Hyperlink">
    <w:name w:val="Hyperlink"/>
    <w:basedOn w:val="DefaultParagraphFont"/>
    <w:uiPriority w:val="99"/>
    <w:unhideWhenUsed/>
    <w:rsid w:val="00574771"/>
    <w:rPr>
      <w:color w:val="0000FF"/>
      <w:u w:val="single"/>
    </w:rPr>
  </w:style>
  <w:style w:type="paragraph" w:customStyle="1" w:styleId="Body">
    <w:name w:val="Body"/>
    <w:rsid w:val="0057477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ligatures w14:val="none"/>
    </w:rPr>
  </w:style>
  <w:style w:type="character" w:customStyle="1" w:styleId="Hyperlink0">
    <w:name w:val="Hyperlink.0"/>
    <w:basedOn w:val="Hyperlink"/>
    <w:rsid w:val="00574771"/>
    <w:rPr>
      <w:color w:val="0000FF"/>
      <w:u w:val="single"/>
    </w:rPr>
  </w:style>
  <w:style w:type="paragraph" w:styleId="Header">
    <w:name w:val="header"/>
    <w:basedOn w:val="Normal"/>
    <w:link w:val="HeaderChar"/>
    <w:uiPriority w:val="99"/>
    <w:unhideWhenUsed/>
    <w:rsid w:val="00574771"/>
    <w:pPr>
      <w:tabs>
        <w:tab w:val="center" w:pos="4680"/>
        <w:tab w:val="right" w:pos="9360"/>
      </w:tabs>
    </w:pPr>
  </w:style>
  <w:style w:type="character" w:customStyle="1" w:styleId="HeaderChar">
    <w:name w:val="Header Char"/>
    <w:basedOn w:val="DefaultParagraphFont"/>
    <w:link w:val="Header"/>
    <w:uiPriority w:val="99"/>
    <w:rsid w:val="00574771"/>
    <w:rPr>
      <w:rFonts w:eastAsiaTheme="minorEastAsia"/>
      <w:sz w:val="24"/>
      <w:szCs w:val="24"/>
      <w:lang w:eastAsia="zh-CN"/>
    </w:rPr>
  </w:style>
  <w:style w:type="paragraph" w:styleId="Footer">
    <w:name w:val="footer"/>
    <w:basedOn w:val="Normal"/>
    <w:link w:val="FooterChar"/>
    <w:uiPriority w:val="99"/>
    <w:unhideWhenUsed/>
    <w:rsid w:val="00574771"/>
    <w:pPr>
      <w:tabs>
        <w:tab w:val="center" w:pos="4680"/>
        <w:tab w:val="right" w:pos="9360"/>
      </w:tabs>
    </w:pPr>
  </w:style>
  <w:style w:type="character" w:customStyle="1" w:styleId="FooterChar">
    <w:name w:val="Footer Char"/>
    <w:basedOn w:val="DefaultParagraphFont"/>
    <w:link w:val="Footer"/>
    <w:uiPriority w:val="99"/>
    <w:rsid w:val="00574771"/>
    <w:rPr>
      <w:rFonts w:eastAsiaTheme="minorEastAsia"/>
      <w:sz w:val="24"/>
      <w:szCs w:val="24"/>
      <w:lang w:eastAsia="zh-CN"/>
    </w:rPr>
  </w:style>
  <w:style w:type="character" w:styleId="UnresolvedMention">
    <w:name w:val="Unresolved Mention"/>
    <w:basedOn w:val="DefaultParagraphFont"/>
    <w:uiPriority w:val="99"/>
    <w:semiHidden/>
    <w:unhideWhenUsed/>
    <w:rsid w:val="00270801"/>
    <w:rPr>
      <w:color w:val="605E5C"/>
      <w:shd w:val="clear" w:color="auto" w:fill="E1DFDD"/>
    </w:rPr>
  </w:style>
  <w:style w:type="character" w:styleId="FollowedHyperlink">
    <w:name w:val="FollowedHyperlink"/>
    <w:basedOn w:val="DefaultParagraphFont"/>
    <w:uiPriority w:val="99"/>
    <w:semiHidden/>
    <w:unhideWhenUsed/>
    <w:rsid w:val="00270801"/>
    <w:rPr>
      <w:color w:val="96607D" w:themeColor="followedHyperlink"/>
      <w:u w:val="single"/>
    </w:rPr>
  </w:style>
  <w:style w:type="character" w:styleId="CommentReference">
    <w:name w:val="annotation reference"/>
    <w:basedOn w:val="DefaultParagraphFont"/>
    <w:uiPriority w:val="99"/>
    <w:semiHidden/>
    <w:unhideWhenUsed/>
    <w:rsid w:val="002632FF"/>
    <w:rPr>
      <w:sz w:val="16"/>
      <w:szCs w:val="16"/>
    </w:rPr>
  </w:style>
  <w:style w:type="paragraph" w:styleId="CommentText">
    <w:name w:val="annotation text"/>
    <w:basedOn w:val="Normal"/>
    <w:link w:val="CommentTextChar"/>
    <w:uiPriority w:val="99"/>
    <w:unhideWhenUsed/>
    <w:rsid w:val="002632FF"/>
    <w:rPr>
      <w:sz w:val="20"/>
      <w:szCs w:val="20"/>
    </w:rPr>
  </w:style>
  <w:style w:type="character" w:customStyle="1" w:styleId="CommentTextChar">
    <w:name w:val="Comment Text Char"/>
    <w:basedOn w:val="DefaultParagraphFont"/>
    <w:link w:val="CommentText"/>
    <w:uiPriority w:val="99"/>
    <w:rsid w:val="002632FF"/>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2632FF"/>
    <w:rPr>
      <w:b/>
      <w:bCs/>
    </w:rPr>
  </w:style>
  <w:style w:type="character" w:customStyle="1" w:styleId="CommentSubjectChar">
    <w:name w:val="Comment Subject Char"/>
    <w:basedOn w:val="CommentTextChar"/>
    <w:link w:val="CommentSubject"/>
    <w:uiPriority w:val="99"/>
    <w:semiHidden/>
    <w:rsid w:val="002632FF"/>
    <w:rPr>
      <w:rFonts w:eastAsiaTheme="minorEastAsia"/>
      <w:b/>
      <w:bCs/>
      <w:sz w:val="20"/>
      <w:szCs w:val="20"/>
      <w:lang w:eastAsia="zh-CN"/>
    </w:rPr>
  </w:style>
  <w:style w:type="paragraph" w:styleId="Revision">
    <w:name w:val="Revision"/>
    <w:hidden/>
    <w:uiPriority w:val="99"/>
    <w:semiHidden/>
    <w:rsid w:val="004D7AB3"/>
    <w:pPr>
      <w:spacing w:after="0" w:line="240" w:lineRule="auto"/>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6338">
      <w:bodyDiv w:val="1"/>
      <w:marLeft w:val="0"/>
      <w:marRight w:val="0"/>
      <w:marTop w:val="0"/>
      <w:marBottom w:val="0"/>
      <w:divBdr>
        <w:top w:val="none" w:sz="0" w:space="0" w:color="auto"/>
        <w:left w:val="none" w:sz="0" w:space="0" w:color="auto"/>
        <w:bottom w:val="none" w:sz="0" w:space="0" w:color="auto"/>
        <w:right w:val="none" w:sz="0" w:space="0" w:color="auto"/>
      </w:divBdr>
    </w:div>
    <w:div w:id="126050252">
      <w:bodyDiv w:val="1"/>
      <w:marLeft w:val="0"/>
      <w:marRight w:val="0"/>
      <w:marTop w:val="0"/>
      <w:marBottom w:val="0"/>
      <w:divBdr>
        <w:top w:val="none" w:sz="0" w:space="0" w:color="auto"/>
        <w:left w:val="none" w:sz="0" w:space="0" w:color="auto"/>
        <w:bottom w:val="none" w:sz="0" w:space="0" w:color="auto"/>
        <w:right w:val="none" w:sz="0" w:space="0" w:color="auto"/>
      </w:divBdr>
    </w:div>
    <w:div w:id="154298708">
      <w:bodyDiv w:val="1"/>
      <w:marLeft w:val="0"/>
      <w:marRight w:val="0"/>
      <w:marTop w:val="0"/>
      <w:marBottom w:val="0"/>
      <w:divBdr>
        <w:top w:val="none" w:sz="0" w:space="0" w:color="auto"/>
        <w:left w:val="none" w:sz="0" w:space="0" w:color="auto"/>
        <w:bottom w:val="none" w:sz="0" w:space="0" w:color="auto"/>
        <w:right w:val="none" w:sz="0" w:space="0" w:color="auto"/>
      </w:divBdr>
    </w:div>
    <w:div w:id="602109418">
      <w:bodyDiv w:val="1"/>
      <w:marLeft w:val="0"/>
      <w:marRight w:val="0"/>
      <w:marTop w:val="0"/>
      <w:marBottom w:val="0"/>
      <w:divBdr>
        <w:top w:val="none" w:sz="0" w:space="0" w:color="auto"/>
        <w:left w:val="none" w:sz="0" w:space="0" w:color="auto"/>
        <w:bottom w:val="none" w:sz="0" w:space="0" w:color="auto"/>
        <w:right w:val="none" w:sz="0" w:space="0" w:color="auto"/>
      </w:divBdr>
    </w:div>
    <w:div w:id="662007677">
      <w:bodyDiv w:val="1"/>
      <w:marLeft w:val="0"/>
      <w:marRight w:val="0"/>
      <w:marTop w:val="0"/>
      <w:marBottom w:val="0"/>
      <w:divBdr>
        <w:top w:val="none" w:sz="0" w:space="0" w:color="auto"/>
        <w:left w:val="none" w:sz="0" w:space="0" w:color="auto"/>
        <w:bottom w:val="none" w:sz="0" w:space="0" w:color="auto"/>
        <w:right w:val="none" w:sz="0" w:space="0" w:color="auto"/>
      </w:divBdr>
    </w:div>
    <w:div w:id="1286154886">
      <w:bodyDiv w:val="1"/>
      <w:marLeft w:val="0"/>
      <w:marRight w:val="0"/>
      <w:marTop w:val="0"/>
      <w:marBottom w:val="0"/>
      <w:divBdr>
        <w:top w:val="none" w:sz="0" w:space="0" w:color="auto"/>
        <w:left w:val="none" w:sz="0" w:space="0" w:color="auto"/>
        <w:bottom w:val="none" w:sz="0" w:space="0" w:color="auto"/>
        <w:right w:val="none" w:sz="0" w:space="0" w:color="auto"/>
      </w:divBdr>
    </w:div>
    <w:div w:id="1408310556">
      <w:bodyDiv w:val="1"/>
      <w:marLeft w:val="0"/>
      <w:marRight w:val="0"/>
      <w:marTop w:val="0"/>
      <w:marBottom w:val="0"/>
      <w:divBdr>
        <w:top w:val="none" w:sz="0" w:space="0" w:color="auto"/>
        <w:left w:val="none" w:sz="0" w:space="0" w:color="auto"/>
        <w:bottom w:val="none" w:sz="0" w:space="0" w:color="auto"/>
        <w:right w:val="none" w:sz="0" w:space="0" w:color="auto"/>
      </w:divBdr>
    </w:div>
    <w:div w:id="203576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fp.com" TargetMode="External"/><Relationship Id="rId18" Type="http://schemas.openxmlformats.org/officeDocument/2006/relationships/hyperlink" Target="mailto:karolyn@wingermarketing.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forbes.com/profile/jim-hebets/" TargetMode="External"/><Relationship Id="rId17" Type="http://schemas.openxmlformats.org/officeDocument/2006/relationships/hyperlink" Target="https://www.linkedin.com/company/the-hebets-company" TargetMode="External"/><Relationship Id="rId2" Type="http://schemas.openxmlformats.org/officeDocument/2006/relationships/customXml" Target="../customXml/item2.xml"/><Relationship Id="rId16" Type="http://schemas.openxmlformats.org/officeDocument/2006/relationships/hyperlink" Target="https://www.hebetsc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rbes.com/sites/rjshook/2024/07/10/methodology-americas-top-financial-security-professionals-2024/" TargetMode="External"/><Relationship Id="rId5" Type="http://schemas.openxmlformats.org/officeDocument/2006/relationships/settings" Target="settings.xml"/><Relationship Id="rId15" Type="http://schemas.openxmlformats.org/officeDocument/2006/relationships/hyperlink" Target="https://wingermarketing.sharepoint.com/:i:/s/ClientAdministration/EXp7e0lQstFMhFhq7XRpQG4Bcw2-AWfy6RnFUGYB09_Yzw?e=UoL5zP" TargetMode="External"/><Relationship Id="rId10" Type="http://schemas.openxmlformats.org/officeDocument/2006/relationships/hyperlink" Target="https://www.hebetsco.com/staff/jim-hebe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hebetsco.com"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4EF4428323C14894DE62856211281C" ma:contentTypeVersion="15" ma:contentTypeDescription="Create a new document." ma:contentTypeScope="" ma:versionID="85dcae3b90e8dc6d4c8cc9286105623c">
  <xsd:schema xmlns:xsd="http://www.w3.org/2001/XMLSchema" xmlns:xs="http://www.w3.org/2001/XMLSchema" xmlns:p="http://schemas.microsoft.com/office/2006/metadata/properties" xmlns:ns2="7f1b7d1b-a7ba-4b90-a6f1-a3ca81bf69df" xmlns:ns3="405786f7-1f34-46fc-8cc7-ae8e5ec32592" targetNamespace="http://schemas.microsoft.com/office/2006/metadata/properties" ma:root="true" ma:fieldsID="0429d76b2c3160fa4dd7f38207fff5a2" ns2:_="" ns3:_="">
    <xsd:import namespace="7f1b7d1b-a7ba-4b90-a6f1-a3ca81bf69df"/>
    <xsd:import namespace="405786f7-1f34-46fc-8cc7-ae8e5ec325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b7d1b-a7ba-4b90-a6f1-a3ca81bf6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63c8dd-c223-4a5b-b204-efeb195604f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786f7-1f34-46fc-8cc7-ae8e5ec325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db2f0b0-dee4-4434-99d9-d5b6a8ea1436}" ma:internalName="TaxCatchAll" ma:showField="CatchAllData" ma:web="405786f7-1f34-46fc-8cc7-ae8e5ec325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5786f7-1f34-46fc-8cc7-ae8e5ec32592" xsi:nil="true"/>
    <lcf76f155ced4ddcb4097134ff3c332f xmlns="7f1b7d1b-a7ba-4b90-a6f1-a3ca81bf69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84F58-5009-4E07-A19E-6F3E476BB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b7d1b-a7ba-4b90-a6f1-a3ca81bf69df"/>
    <ds:schemaRef ds:uri="405786f7-1f34-46fc-8cc7-ae8e5ec32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437E99-BD57-4EB3-A17F-AE9B6E7FD101}">
  <ds:schemaRefs>
    <ds:schemaRef ds:uri="http://schemas.microsoft.com/office/2006/metadata/properties"/>
    <ds:schemaRef ds:uri="http://schemas.microsoft.com/office/infopath/2007/PartnerControls"/>
    <ds:schemaRef ds:uri="405786f7-1f34-46fc-8cc7-ae8e5ec32592"/>
    <ds:schemaRef ds:uri="7f1b7d1b-a7ba-4b90-a6f1-a3ca81bf69df"/>
  </ds:schemaRefs>
</ds:datastoreItem>
</file>

<file path=customXml/itemProps3.xml><?xml version="1.0" encoding="utf-8"?>
<ds:datastoreItem xmlns:ds="http://schemas.openxmlformats.org/officeDocument/2006/customXml" ds:itemID="{21F8344C-2652-45E8-B143-084EA4D84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1022</Words>
  <Characters>6116</Characters>
  <Application>Microsoft Office Word</Application>
  <DocSecurity>0</DocSecurity>
  <Lines>111</Lines>
  <Paragraphs>24</Paragraphs>
  <ScaleCrop>false</ScaleCrop>
  <Company/>
  <LinksUpToDate>false</LinksUpToDate>
  <CharactersWithSpaces>7114</CharactersWithSpaces>
  <SharedDoc>false</SharedDoc>
  <HLinks>
    <vt:vector size="54" baseType="variant">
      <vt:variant>
        <vt:i4>8323152</vt:i4>
      </vt:variant>
      <vt:variant>
        <vt:i4>24</vt:i4>
      </vt:variant>
      <vt:variant>
        <vt:i4>0</vt:i4>
      </vt:variant>
      <vt:variant>
        <vt:i4>5</vt:i4>
      </vt:variant>
      <vt:variant>
        <vt:lpwstr>mailto:karolyn@wingermarketing.com</vt:lpwstr>
      </vt:variant>
      <vt:variant>
        <vt:lpwstr/>
      </vt:variant>
      <vt:variant>
        <vt:i4>7012391</vt:i4>
      </vt:variant>
      <vt:variant>
        <vt:i4>21</vt:i4>
      </vt:variant>
      <vt:variant>
        <vt:i4>0</vt:i4>
      </vt:variant>
      <vt:variant>
        <vt:i4>5</vt:i4>
      </vt:variant>
      <vt:variant>
        <vt:lpwstr>https://www.linkedin.com/company/the-hebets-company</vt:lpwstr>
      </vt:variant>
      <vt:variant>
        <vt:lpwstr/>
      </vt:variant>
      <vt:variant>
        <vt:i4>5898268</vt:i4>
      </vt:variant>
      <vt:variant>
        <vt:i4>18</vt:i4>
      </vt:variant>
      <vt:variant>
        <vt:i4>0</vt:i4>
      </vt:variant>
      <vt:variant>
        <vt:i4>5</vt:i4>
      </vt:variant>
      <vt:variant>
        <vt:lpwstr>https://www.hebetsco.com/</vt:lpwstr>
      </vt:variant>
      <vt:variant>
        <vt:lpwstr/>
      </vt:variant>
      <vt:variant>
        <vt:i4>1245300</vt:i4>
      </vt:variant>
      <vt:variant>
        <vt:i4>15</vt:i4>
      </vt:variant>
      <vt:variant>
        <vt:i4>0</vt:i4>
      </vt:variant>
      <vt:variant>
        <vt:i4>5</vt:i4>
      </vt:variant>
      <vt:variant>
        <vt:lpwstr>https://wingermarketing.sharepoint.com/:i:/s/ClientAdministration/EXp7e0lQstFMhFhq7XRpQG4Bcw2-AWfy6RnFUGYB09_Yzw?e=UoL5zP</vt:lpwstr>
      </vt:variant>
      <vt:variant>
        <vt:lpwstr/>
      </vt:variant>
      <vt:variant>
        <vt:i4>4194384</vt:i4>
      </vt:variant>
      <vt:variant>
        <vt:i4>12</vt:i4>
      </vt:variant>
      <vt:variant>
        <vt:i4>0</vt:i4>
      </vt:variant>
      <vt:variant>
        <vt:i4>5</vt:i4>
      </vt:variant>
      <vt:variant>
        <vt:lpwstr>https://www.nfp.com/</vt:lpwstr>
      </vt:variant>
      <vt:variant>
        <vt:lpwstr/>
      </vt:variant>
      <vt:variant>
        <vt:i4>8192063</vt:i4>
      </vt:variant>
      <vt:variant>
        <vt:i4>9</vt:i4>
      </vt:variant>
      <vt:variant>
        <vt:i4>0</vt:i4>
      </vt:variant>
      <vt:variant>
        <vt:i4>5</vt:i4>
      </vt:variant>
      <vt:variant>
        <vt:lpwstr>https://www.forbes.com/profile/jim-hebets/</vt:lpwstr>
      </vt:variant>
      <vt:variant>
        <vt:lpwstr/>
      </vt:variant>
      <vt:variant>
        <vt:i4>7733290</vt:i4>
      </vt:variant>
      <vt:variant>
        <vt:i4>6</vt:i4>
      </vt:variant>
      <vt:variant>
        <vt:i4>0</vt:i4>
      </vt:variant>
      <vt:variant>
        <vt:i4>5</vt:i4>
      </vt:variant>
      <vt:variant>
        <vt:lpwstr>https://www.forbes.com/sites/rjshook/2024/07/10/methodology-americas-top-financial-security-professionals-2024/</vt:lpwstr>
      </vt:variant>
      <vt:variant>
        <vt:lpwstr/>
      </vt:variant>
      <vt:variant>
        <vt:i4>7864377</vt:i4>
      </vt:variant>
      <vt:variant>
        <vt:i4>3</vt:i4>
      </vt:variant>
      <vt:variant>
        <vt:i4>0</vt:i4>
      </vt:variant>
      <vt:variant>
        <vt:i4>5</vt:i4>
      </vt:variant>
      <vt:variant>
        <vt:lpwstr>https://www.hebetsco.com/staff/jim-hebets/</vt:lpwstr>
      </vt:variant>
      <vt:variant>
        <vt:lpwstr/>
      </vt:variant>
      <vt:variant>
        <vt:i4>5898268</vt:i4>
      </vt:variant>
      <vt:variant>
        <vt:i4>0</vt:i4>
      </vt:variant>
      <vt:variant>
        <vt:i4>0</vt:i4>
      </vt:variant>
      <vt:variant>
        <vt:i4>5</vt:i4>
      </vt:variant>
      <vt:variant>
        <vt:lpwstr>https://www.hebetsco.com/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Girolamo</dc:creator>
  <cp:keywords/>
  <dc:description/>
  <cp:lastModifiedBy>Karolyn Raphael</cp:lastModifiedBy>
  <cp:revision>9</cp:revision>
  <dcterms:created xsi:type="dcterms:W3CDTF">2024-10-07T16:27:00Z</dcterms:created>
  <dcterms:modified xsi:type="dcterms:W3CDTF">2024-10-09T19:01:00Z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4819379b-59ea-47e1-b3e6-7d2fc95ba48b</vt:lpwstr>
  </property>
  <property fmtid="{D5CDD505-2E9C-101B-9397-08002B2CF9AE}" pid="3" name="ContentTypeId">
    <vt:lpwstr>0x010100244EF4428323C14894DE62856211281C</vt:lpwstr>
  </property>
  <property fmtid="{D5CDD505-2E9C-101B-9397-08002B2CF9AE}" pid="4" name="MediaServiceImageTags">
    <vt:lpwstr/>
  </property>
  <property fmtid="{D5CDD505-2E9C-101B-9397-08002B2CF9AE}" pid="5" name="grammarly_documentId">
    <vt:lpwstr>documentId_592</vt:lpwstr>
  </property>
  <property fmtid="{D5CDD505-2E9C-101B-9397-08002B2CF9AE}" pid="6" name="grammarly_documentContext">
    <vt:lpwstr>{"goals":[],"domain":"general","emotions":[],"dialect":"american"}</vt:lpwstr>
  </property>
</Properties>
</file>