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683AF" w14:textId="77777777" w:rsidR="002116DB" w:rsidRDefault="002116DB">
      <w:pPr>
        <w:rPr>
          <w:rFonts w:asciiTheme="majorHAnsi" w:hAnsiTheme="majorHAnsi" w:cstheme="majorHAnsi"/>
        </w:rPr>
      </w:pPr>
    </w:p>
    <w:p w14:paraId="28E6A76B" w14:textId="77777777" w:rsidR="001421A2" w:rsidRDefault="001421A2" w:rsidP="001421A2">
      <w:pPr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4D5DED" wp14:editId="68191B78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5944235" cy="635"/>
                <wp:effectExtent l="0" t="0" r="37465" b="374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76DC3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68.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33B17B5B" w14:textId="77777777" w:rsidR="001421A2" w:rsidRDefault="001421A2" w:rsidP="001421A2">
      <w:pPr>
        <w:jc w:val="center"/>
        <w:rPr>
          <w:rFonts w:asciiTheme="majorHAnsi" w:hAnsiTheme="majorHAnsi" w:cstheme="majorHAnsi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63FCAA6" wp14:editId="784E0609">
                <wp:simplePos x="0" y="0"/>
                <wp:positionH relativeFrom="column">
                  <wp:posOffset>0</wp:posOffset>
                </wp:positionH>
                <wp:positionV relativeFrom="paragraph">
                  <wp:posOffset>497205</wp:posOffset>
                </wp:positionV>
                <wp:extent cx="5944235" cy="635"/>
                <wp:effectExtent l="0" t="0" r="37465" b="374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F33E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9.15pt" to="468.0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Theme="majorHAnsi" w:hAnsiTheme="majorHAnsi" w:cstheme="majorHAnsi"/>
          <w:b/>
          <w:sz w:val="56"/>
          <w:szCs w:val="56"/>
        </w:rPr>
        <w:t>NEWS RELEASE</w:t>
      </w:r>
    </w:p>
    <w:p w14:paraId="3AD61079" w14:textId="77777777" w:rsidR="001421A2" w:rsidRDefault="001421A2" w:rsidP="001421A2">
      <w:pPr>
        <w:rPr>
          <w:rFonts w:asciiTheme="majorHAnsi" w:hAnsiTheme="majorHAnsi" w:cstheme="majorHAnsi"/>
        </w:rPr>
      </w:pPr>
    </w:p>
    <w:p w14:paraId="4142D78F" w14:textId="77777777" w:rsidR="001421A2" w:rsidRDefault="001421A2" w:rsidP="001421A2">
      <w:pPr>
        <w:rPr>
          <w:rFonts w:asciiTheme="majorHAnsi" w:hAnsiTheme="majorHAnsi" w:cstheme="majorHAns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38"/>
        <w:gridCol w:w="3438"/>
      </w:tblGrid>
      <w:tr w:rsidR="001421A2" w14:paraId="57FFD92D" w14:textId="77777777" w:rsidTr="001421A2">
        <w:tc>
          <w:tcPr>
            <w:tcW w:w="6138" w:type="dxa"/>
            <w:hideMark/>
          </w:tcPr>
          <w:p w14:paraId="2058CE22" w14:textId="77777777" w:rsidR="001421A2" w:rsidRDefault="001421A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CONTACT:    </w:t>
            </w:r>
            <w:r w:rsidR="00CC6B84">
              <w:rPr>
                <w:rFonts w:asciiTheme="majorHAnsi" w:hAnsiTheme="majorHAnsi" w:cstheme="majorHAnsi"/>
              </w:rPr>
              <w:t xml:space="preserve">Alison Bailin </w:t>
            </w:r>
          </w:p>
          <w:p w14:paraId="1B64648B" w14:textId="77777777" w:rsidR="00CC6B84" w:rsidRDefault="00CC6B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</w:t>
            </w:r>
            <w:hyperlink r:id="rId7" w:history="1">
              <w:r w:rsidRPr="007E6E51">
                <w:rPr>
                  <w:rStyle w:val="Hyperlink"/>
                  <w:rFonts w:asciiTheme="majorHAnsi" w:hAnsiTheme="majorHAnsi" w:cstheme="majorHAnsi"/>
                </w:rPr>
                <w:t>abailin@hmapr.com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  <w:p w14:paraId="3C546E7A" w14:textId="67256D0B" w:rsidR="00CC6B84" w:rsidRDefault="00CC6B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602-318-3775</w:t>
            </w:r>
          </w:p>
        </w:tc>
        <w:tc>
          <w:tcPr>
            <w:tcW w:w="3438" w:type="dxa"/>
          </w:tcPr>
          <w:p w14:paraId="32A67FD8" w14:textId="77777777" w:rsidR="00CC6B84" w:rsidRDefault="00CC6B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TODAY’S DATE: </w:t>
            </w:r>
          </w:p>
          <w:p w14:paraId="0E1F1CE2" w14:textId="79EDCB8B" w:rsidR="001421A2" w:rsidRDefault="00CC6B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September 9, 2024</w:t>
            </w:r>
          </w:p>
          <w:p w14:paraId="5AA3C66B" w14:textId="77777777" w:rsidR="001421A2" w:rsidRDefault="001421A2">
            <w:pPr>
              <w:rPr>
                <w:rFonts w:asciiTheme="majorHAnsi" w:hAnsiTheme="majorHAnsi" w:cstheme="majorHAnsi"/>
              </w:rPr>
            </w:pPr>
          </w:p>
        </w:tc>
      </w:tr>
    </w:tbl>
    <w:p w14:paraId="0D3B792E" w14:textId="77777777" w:rsidR="001421A2" w:rsidRDefault="001421A2" w:rsidP="001421A2">
      <w:pPr>
        <w:rPr>
          <w:rFonts w:asciiTheme="majorHAnsi" w:hAnsiTheme="majorHAnsi" w:cstheme="majorHAnsi"/>
        </w:rPr>
      </w:pPr>
    </w:p>
    <w:p w14:paraId="685F2995" w14:textId="208ED908" w:rsidR="00CC6B84" w:rsidRPr="00B36A2D" w:rsidRDefault="00CC6B84" w:rsidP="001421A2">
      <w:pPr>
        <w:rPr>
          <w:rFonts w:asciiTheme="majorHAnsi" w:hAnsiTheme="majorHAnsi" w:cstheme="majorHAnsi"/>
          <w:lang w:val="es-ES"/>
        </w:rPr>
      </w:pPr>
      <w:proofErr w:type="spellStart"/>
      <w:r w:rsidRPr="00B36A2D">
        <w:rPr>
          <w:rFonts w:asciiTheme="majorHAnsi" w:hAnsiTheme="majorHAnsi" w:cstheme="majorHAnsi"/>
          <w:lang w:val="es-ES"/>
        </w:rPr>
        <w:t>Photos</w:t>
      </w:r>
      <w:proofErr w:type="spellEnd"/>
      <w:r w:rsidRPr="00B36A2D">
        <w:rPr>
          <w:rFonts w:asciiTheme="majorHAnsi" w:hAnsiTheme="majorHAnsi" w:cstheme="majorHAnsi"/>
          <w:lang w:val="es-ES"/>
        </w:rPr>
        <w:t xml:space="preserve">: </w:t>
      </w:r>
      <w:hyperlink r:id="rId8" w:history="1">
        <w:r w:rsidRPr="00B36A2D">
          <w:rPr>
            <w:rStyle w:val="Hyperlink"/>
            <w:rFonts w:asciiTheme="majorHAnsi" w:hAnsiTheme="majorHAnsi" w:cstheme="majorHAnsi"/>
            <w:lang w:val="es-ES"/>
          </w:rPr>
          <w:t>https://www.dropbox.com/scl/fo/xm83how7rjddbjl1wzbgh/AHQeZ3SeFBj6Lhl8-G6qfxA?rlkey=b910p25wvfbkjgqohko79gqbc&amp;st=sr5auez2&amp;dl=0</w:t>
        </w:r>
      </w:hyperlink>
    </w:p>
    <w:p w14:paraId="76BCBBAD" w14:textId="62948765" w:rsidR="00CC6B84" w:rsidRDefault="00CC6B84" w:rsidP="001421A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Please credit </w:t>
      </w:r>
      <w:proofErr w:type="spellStart"/>
      <w:r w:rsidR="00B36A2D">
        <w:rPr>
          <w:rFonts w:asciiTheme="majorHAnsi" w:hAnsiTheme="majorHAnsi" w:cstheme="majorHAnsi"/>
        </w:rPr>
        <w:t>Tianyu</w:t>
      </w:r>
      <w:proofErr w:type="spellEnd"/>
      <w:r w:rsidR="00B36A2D">
        <w:rPr>
          <w:rFonts w:asciiTheme="majorHAnsi" w:hAnsiTheme="majorHAnsi" w:cstheme="majorHAnsi"/>
        </w:rPr>
        <w:t xml:space="preserve"> Arts &amp; Culture Inc.</w:t>
      </w:r>
    </w:p>
    <w:p w14:paraId="6772DFD4" w14:textId="77777777" w:rsidR="00CC6B84" w:rsidRDefault="00CC6B84" w:rsidP="001421A2">
      <w:pPr>
        <w:rPr>
          <w:rFonts w:asciiTheme="majorHAnsi" w:hAnsiTheme="majorHAnsi" w:cstheme="majorHAnsi"/>
        </w:rPr>
      </w:pPr>
    </w:p>
    <w:p w14:paraId="05AA9DB4" w14:textId="5618CCC1" w:rsidR="00CC6B84" w:rsidRPr="00BB6132" w:rsidRDefault="00CC6B84" w:rsidP="001421A2">
      <w:pPr>
        <w:rPr>
          <w:rFonts w:asciiTheme="majorHAnsi" w:hAnsiTheme="majorHAnsi" w:cstheme="majorHAnsi"/>
          <w:lang w:val="es-ES"/>
        </w:rPr>
      </w:pPr>
      <w:r w:rsidRPr="00BB6132">
        <w:rPr>
          <w:rFonts w:asciiTheme="majorHAnsi" w:hAnsiTheme="majorHAnsi" w:cstheme="majorHAnsi"/>
          <w:lang w:val="es-ES"/>
        </w:rPr>
        <w:t xml:space="preserve">Video: </w:t>
      </w:r>
      <w:hyperlink r:id="rId9" w:history="1">
        <w:r w:rsidRPr="00BB6132">
          <w:rPr>
            <w:rStyle w:val="Hyperlink"/>
            <w:rFonts w:asciiTheme="majorHAnsi" w:hAnsiTheme="majorHAnsi" w:cstheme="majorHAnsi"/>
            <w:lang w:val="es-ES"/>
          </w:rPr>
          <w:t>https://www.dropbox.com/scl/fo/j9gjtlqj9piv658kjlf9w/AIkIeM8jGsKYxzaYEMPQDbo?rlkey=f89hp05f4mga7tgkwpo4y7l4s&amp;st=77ofj2sb&amp;dl=0</w:t>
        </w:r>
      </w:hyperlink>
      <w:r w:rsidRPr="00BB6132">
        <w:rPr>
          <w:rFonts w:asciiTheme="majorHAnsi" w:hAnsiTheme="majorHAnsi" w:cstheme="majorHAnsi"/>
          <w:lang w:val="es-ES"/>
        </w:rPr>
        <w:t xml:space="preserve"> </w:t>
      </w:r>
    </w:p>
    <w:p w14:paraId="739C2374" w14:textId="771B067A" w:rsidR="00CC6B84" w:rsidRDefault="00CC6B84" w:rsidP="001421A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Please credit </w:t>
      </w:r>
      <w:proofErr w:type="spellStart"/>
      <w:r w:rsidR="00B36A2D">
        <w:rPr>
          <w:rFonts w:asciiTheme="majorHAnsi" w:hAnsiTheme="majorHAnsi" w:cstheme="majorHAnsi"/>
        </w:rPr>
        <w:t>Tianyu</w:t>
      </w:r>
      <w:proofErr w:type="spellEnd"/>
      <w:r w:rsidR="00B36A2D">
        <w:rPr>
          <w:rFonts w:asciiTheme="majorHAnsi" w:hAnsiTheme="majorHAnsi" w:cstheme="majorHAnsi"/>
        </w:rPr>
        <w:t xml:space="preserve"> Arts &amp; Culture Inc. </w:t>
      </w:r>
    </w:p>
    <w:p w14:paraId="69E07EFB" w14:textId="77777777" w:rsidR="00CC6B84" w:rsidRDefault="00CC6B84" w:rsidP="001421A2">
      <w:pPr>
        <w:rPr>
          <w:rFonts w:asciiTheme="majorHAnsi" w:hAnsiTheme="majorHAnsi" w:cstheme="majorHAnsi"/>
        </w:rPr>
      </w:pPr>
    </w:p>
    <w:p w14:paraId="5DEDB777" w14:textId="7965D3F3" w:rsidR="00CC6B84" w:rsidRDefault="00CC6B84" w:rsidP="001421A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Pronunciation: Tee-</w:t>
      </w:r>
      <w:proofErr w:type="spellStart"/>
      <w:r>
        <w:rPr>
          <w:rFonts w:asciiTheme="majorHAnsi" w:hAnsiTheme="majorHAnsi" w:cstheme="majorHAnsi"/>
        </w:rPr>
        <w:t>Auhn</w:t>
      </w:r>
      <w:proofErr w:type="spellEnd"/>
      <w:r>
        <w:rPr>
          <w:rFonts w:asciiTheme="majorHAnsi" w:hAnsiTheme="majorHAnsi" w:cstheme="majorHAnsi"/>
        </w:rPr>
        <w:t xml:space="preserve">-You Lights Festival  </w:t>
      </w:r>
    </w:p>
    <w:p w14:paraId="7C6128B8" w14:textId="77777777" w:rsidR="00CC6B84" w:rsidRDefault="00CC6B84" w:rsidP="001421A2">
      <w:pPr>
        <w:rPr>
          <w:rFonts w:asciiTheme="majorHAnsi" w:hAnsiTheme="majorHAnsi" w:cstheme="majorHAnsi"/>
        </w:rPr>
      </w:pPr>
    </w:p>
    <w:p w14:paraId="068D5687" w14:textId="0021AC81" w:rsidR="00CC6B84" w:rsidRPr="00CC6B84" w:rsidRDefault="00CC6B84" w:rsidP="00CC6B84">
      <w:pPr>
        <w:jc w:val="center"/>
        <w:rPr>
          <w:rFonts w:asciiTheme="majorHAnsi" w:hAnsiTheme="majorHAnsi" w:cstheme="majorHAnsi"/>
          <w:b/>
          <w:bCs/>
        </w:rPr>
      </w:pPr>
      <w:r w:rsidRPr="00CC6B84">
        <w:rPr>
          <w:rFonts w:asciiTheme="majorHAnsi" w:hAnsiTheme="majorHAnsi" w:cstheme="majorHAnsi"/>
          <w:b/>
          <w:bCs/>
        </w:rPr>
        <w:t xml:space="preserve">First-Ever </w:t>
      </w:r>
      <w:proofErr w:type="spellStart"/>
      <w:r w:rsidRPr="00CC6B84">
        <w:rPr>
          <w:rFonts w:asciiTheme="majorHAnsi" w:hAnsiTheme="majorHAnsi" w:cstheme="majorHAnsi"/>
          <w:b/>
          <w:bCs/>
        </w:rPr>
        <w:t>Tianyu</w:t>
      </w:r>
      <w:proofErr w:type="spellEnd"/>
      <w:r w:rsidRPr="00CC6B84">
        <w:rPr>
          <w:rFonts w:asciiTheme="majorHAnsi" w:hAnsiTheme="majorHAnsi" w:cstheme="majorHAnsi"/>
          <w:b/>
          <w:bCs/>
        </w:rPr>
        <w:t xml:space="preserve"> Lights Festival Comes to Phoenix</w:t>
      </w:r>
      <w:r w:rsidR="00047A3C">
        <w:rPr>
          <w:rFonts w:asciiTheme="majorHAnsi" w:hAnsiTheme="majorHAnsi" w:cstheme="majorHAnsi"/>
          <w:b/>
          <w:bCs/>
        </w:rPr>
        <w:t xml:space="preserve"> Oct. 25, </w:t>
      </w:r>
      <w:proofErr w:type="gramStart"/>
      <w:r w:rsidR="00047A3C">
        <w:rPr>
          <w:rFonts w:asciiTheme="majorHAnsi" w:hAnsiTheme="majorHAnsi" w:cstheme="majorHAnsi"/>
          <w:b/>
          <w:bCs/>
        </w:rPr>
        <w:t>2024</w:t>
      </w:r>
      <w:proofErr w:type="gramEnd"/>
      <w:r w:rsidR="00047A3C">
        <w:rPr>
          <w:rFonts w:asciiTheme="majorHAnsi" w:hAnsiTheme="majorHAnsi" w:cstheme="majorHAnsi"/>
          <w:b/>
          <w:bCs/>
        </w:rPr>
        <w:t xml:space="preserve"> to Jan. 5, 2025</w:t>
      </w:r>
      <w:r w:rsidRPr="00CC6B84">
        <w:rPr>
          <w:rFonts w:asciiTheme="majorHAnsi" w:hAnsiTheme="majorHAnsi" w:cstheme="majorHAnsi"/>
          <w:b/>
          <w:bCs/>
        </w:rPr>
        <w:t>;</w:t>
      </w:r>
    </w:p>
    <w:p w14:paraId="6ADD9448" w14:textId="62D47FE3" w:rsidR="00CC6B84" w:rsidRDefault="00047A3C" w:rsidP="00CC6B84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Early-Bird Tickets are Now Available for </w:t>
      </w:r>
      <w:proofErr w:type="gramStart"/>
      <w:r w:rsidR="00B36A2D">
        <w:rPr>
          <w:rFonts w:asciiTheme="majorHAnsi" w:hAnsiTheme="majorHAnsi" w:cstheme="majorHAnsi" w:hint="eastAsia"/>
          <w:b/>
          <w:bCs/>
          <w:lang w:eastAsia="zh-CN"/>
        </w:rPr>
        <w:t>Night Time</w:t>
      </w:r>
      <w:proofErr w:type="gramEnd"/>
      <w:r w:rsidR="00B36A2D">
        <w:rPr>
          <w:rFonts w:asciiTheme="majorHAnsi" w:hAnsiTheme="majorHAnsi" w:cstheme="majorHAnsi" w:hint="eastAsia"/>
          <w:b/>
          <w:bCs/>
          <w:lang w:eastAsia="zh-CN"/>
        </w:rPr>
        <w:t xml:space="preserve"> </w:t>
      </w:r>
      <w:r w:rsidR="00CC6B84" w:rsidRPr="00CC6B84">
        <w:rPr>
          <w:rFonts w:asciiTheme="majorHAnsi" w:hAnsiTheme="majorHAnsi" w:cstheme="majorHAnsi"/>
          <w:b/>
          <w:bCs/>
        </w:rPr>
        <w:t xml:space="preserve">Walk-Through Experience </w:t>
      </w:r>
    </w:p>
    <w:p w14:paraId="2D4E53FD" w14:textId="77777777" w:rsidR="00CC6B84" w:rsidRDefault="00CC6B84" w:rsidP="00CC6B84">
      <w:pPr>
        <w:jc w:val="center"/>
        <w:rPr>
          <w:rFonts w:asciiTheme="majorHAnsi" w:hAnsiTheme="majorHAnsi" w:cstheme="majorHAnsi"/>
          <w:b/>
          <w:bCs/>
        </w:rPr>
      </w:pPr>
    </w:p>
    <w:p w14:paraId="6F5510F7" w14:textId="518E37B5" w:rsidR="00B265CC" w:rsidRPr="008B0448" w:rsidRDefault="00CC6B84" w:rsidP="00CC6B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(PHOENIX – Sept. 9, 2024) – </w:t>
      </w:r>
      <w:r w:rsidRPr="00CC6B84">
        <w:rPr>
          <w:rFonts w:asciiTheme="majorHAnsi" w:hAnsiTheme="majorHAnsi" w:cstheme="majorHAnsi"/>
        </w:rPr>
        <w:t>The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Tianyu</w:t>
      </w:r>
      <w:proofErr w:type="spellEnd"/>
      <w:r>
        <w:rPr>
          <w:rFonts w:asciiTheme="majorHAnsi" w:hAnsiTheme="majorHAnsi" w:cstheme="majorHAnsi"/>
        </w:rPr>
        <w:t xml:space="preserve"> Lights Festival, </w:t>
      </w:r>
      <w:r w:rsidR="00B36A2D">
        <w:rPr>
          <w:rFonts w:asciiTheme="majorHAnsi" w:hAnsiTheme="majorHAnsi" w:cstheme="majorHAnsi" w:hint="eastAsia"/>
          <w:lang w:eastAsia="zh-CN"/>
        </w:rPr>
        <w:t>an</w:t>
      </w:r>
      <w:r w:rsidR="00B36A2D">
        <w:rPr>
          <w:rFonts w:asciiTheme="majorHAnsi" w:hAnsiTheme="majorHAnsi" w:cstheme="majorHAnsi"/>
          <w:lang w:eastAsia="zh-CN"/>
        </w:rPr>
        <w:t xml:space="preserve"> enchanting </w:t>
      </w:r>
      <w:r w:rsidRPr="00CC6B84">
        <w:rPr>
          <w:rFonts w:asciiTheme="majorHAnsi" w:hAnsiTheme="majorHAnsi" w:cstheme="majorHAnsi"/>
        </w:rPr>
        <w:t>nighttime walk-through e</w:t>
      </w:r>
      <w:r w:rsidRPr="008B0448">
        <w:rPr>
          <w:rFonts w:asciiTheme="majorHAnsi" w:hAnsiTheme="majorHAnsi" w:cstheme="majorHAnsi"/>
        </w:rPr>
        <w:t>xperience</w:t>
      </w:r>
      <w:r w:rsidR="00047A3C" w:rsidRPr="008B0448">
        <w:rPr>
          <w:rFonts w:asciiTheme="majorHAnsi" w:hAnsiTheme="majorHAnsi" w:cstheme="majorHAnsi"/>
        </w:rPr>
        <w:t xml:space="preserve"> </w:t>
      </w:r>
      <w:r w:rsidR="00BB6132" w:rsidRPr="008B0448">
        <w:rPr>
          <w:rFonts w:asciiTheme="majorHAnsi" w:hAnsiTheme="majorHAnsi" w:cstheme="majorHAnsi"/>
        </w:rPr>
        <w:t xml:space="preserve">for all ages </w:t>
      </w:r>
      <w:r w:rsidR="00047A3C" w:rsidRPr="008B0448">
        <w:rPr>
          <w:rFonts w:asciiTheme="majorHAnsi" w:hAnsiTheme="majorHAnsi" w:cstheme="majorHAnsi"/>
        </w:rPr>
        <w:t>that brings nature and art together through awe-inspiring visual, cultural, and light effects</w:t>
      </w:r>
      <w:r w:rsidRPr="008B0448">
        <w:rPr>
          <w:rFonts w:asciiTheme="majorHAnsi" w:hAnsiTheme="majorHAnsi" w:cstheme="majorHAnsi"/>
        </w:rPr>
        <w:t>, is coming to the Valley for the first time ever</w:t>
      </w:r>
      <w:r w:rsidR="00B265CC" w:rsidRPr="008B0448">
        <w:rPr>
          <w:rFonts w:asciiTheme="majorHAnsi" w:hAnsiTheme="majorHAnsi" w:cstheme="majorHAnsi"/>
        </w:rPr>
        <w:t xml:space="preserve"> from</w:t>
      </w:r>
      <w:r w:rsidRPr="008B0448">
        <w:rPr>
          <w:rFonts w:asciiTheme="majorHAnsi" w:hAnsiTheme="majorHAnsi" w:cstheme="majorHAnsi"/>
        </w:rPr>
        <w:t xml:space="preserve"> Oct. 25, </w:t>
      </w:r>
      <w:proofErr w:type="gramStart"/>
      <w:r w:rsidRPr="008B0448">
        <w:rPr>
          <w:rFonts w:asciiTheme="majorHAnsi" w:hAnsiTheme="majorHAnsi" w:cstheme="majorHAnsi"/>
        </w:rPr>
        <w:t>2024</w:t>
      </w:r>
      <w:proofErr w:type="gramEnd"/>
      <w:r w:rsidRPr="008B0448">
        <w:rPr>
          <w:rFonts w:asciiTheme="majorHAnsi" w:hAnsiTheme="majorHAnsi" w:cstheme="majorHAnsi"/>
        </w:rPr>
        <w:t xml:space="preserve"> to Jan. 5, 2025. </w:t>
      </w:r>
    </w:p>
    <w:p w14:paraId="0FDD2432" w14:textId="77777777" w:rsidR="00B265CC" w:rsidRPr="008B0448" w:rsidRDefault="00B265CC" w:rsidP="00CC6B84">
      <w:pPr>
        <w:rPr>
          <w:rFonts w:asciiTheme="majorHAnsi" w:hAnsiTheme="majorHAnsi" w:cstheme="majorHAnsi"/>
        </w:rPr>
      </w:pPr>
    </w:p>
    <w:p w14:paraId="7169D960" w14:textId="1FC0B1CF" w:rsidR="00B265CC" w:rsidRPr="00CC6B84" w:rsidRDefault="00BB6132" w:rsidP="00CC6B84">
      <w:pPr>
        <w:rPr>
          <w:rFonts w:asciiTheme="majorHAnsi" w:hAnsiTheme="majorHAnsi" w:cstheme="majorHAnsi"/>
        </w:rPr>
      </w:pPr>
      <w:r w:rsidRPr="008B0448">
        <w:rPr>
          <w:rFonts w:asciiTheme="majorHAnsi" w:hAnsiTheme="majorHAnsi" w:cstheme="majorHAnsi"/>
        </w:rPr>
        <w:t xml:space="preserve">The festival will take place </w:t>
      </w:r>
      <w:r w:rsidR="00CC6B84" w:rsidRPr="008B0448">
        <w:rPr>
          <w:rFonts w:asciiTheme="majorHAnsi" w:hAnsiTheme="majorHAnsi" w:cstheme="majorHAnsi"/>
        </w:rPr>
        <w:t>at Camelback Ranch</w:t>
      </w:r>
      <w:r w:rsidRPr="008B0448">
        <w:rPr>
          <w:rFonts w:asciiTheme="majorHAnsi" w:hAnsiTheme="majorHAnsi" w:cstheme="majorHAnsi"/>
        </w:rPr>
        <w:t xml:space="preserve">, </w:t>
      </w:r>
      <w:r w:rsidR="00520500" w:rsidRPr="008B0448">
        <w:rPr>
          <w:rFonts w:asciiTheme="majorHAnsi" w:hAnsiTheme="majorHAnsi" w:cstheme="majorHAnsi"/>
        </w:rPr>
        <w:t>the Spring Training home of the Los Angeles Dodgers and Chicago White Sox</w:t>
      </w:r>
      <w:r w:rsidRPr="008B0448">
        <w:rPr>
          <w:rFonts w:asciiTheme="majorHAnsi" w:hAnsiTheme="majorHAnsi" w:cstheme="majorHAnsi"/>
        </w:rPr>
        <w:t>, which is</w:t>
      </w:r>
      <w:r w:rsidR="00B265CC" w:rsidRPr="008B0448">
        <w:rPr>
          <w:rFonts w:asciiTheme="majorHAnsi" w:hAnsiTheme="majorHAnsi" w:cstheme="majorHAnsi"/>
        </w:rPr>
        <w:t xml:space="preserve"> located at 10710 W. Camelback Road in Phoenix</w:t>
      </w:r>
      <w:r w:rsidRPr="008B0448">
        <w:rPr>
          <w:rFonts w:asciiTheme="majorHAnsi" w:hAnsiTheme="majorHAnsi" w:cstheme="majorHAnsi"/>
        </w:rPr>
        <w:t xml:space="preserve">. Open to all ages and perfect for date nights, family nights, and even company outings, the festival will illuminate the night </w:t>
      </w:r>
      <w:r w:rsidR="00CC6B84" w:rsidRPr="008B0448">
        <w:rPr>
          <w:rFonts w:asciiTheme="majorHAnsi" w:hAnsiTheme="majorHAnsi" w:cstheme="majorHAnsi"/>
        </w:rPr>
        <w:t xml:space="preserve">every Wednesday to Sunday from 5:30 </w:t>
      </w:r>
      <w:r w:rsidR="00B81E0B" w:rsidRPr="008B0448">
        <w:rPr>
          <w:rFonts w:asciiTheme="majorHAnsi" w:hAnsiTheme="majorHAnsi" w:cstheme="majorHAnsi"/>
        </w:rPr>
        <w:t>-</w:t>
      </w:r>
      <w:r w:rsidR="00CC6B84" w:rsidRPr="008B0448">
        <w:rPr>
          <w:rFonts w:asciiTheme="majorHAnsi" w:hAnsiTheme="majorHAnsi" w:cstheme="majorHAnsi"/>
        </w:rPr>
        <w:t xml:space="preserve"> 10:30 p.m.</w:t>
      </w:r>
      <w:r w:rsidRPr="008B0448">
        <w:rPr>
          <w:rFonts w:asciiTheme="majorHAnsi" w:hAnsiTheme="majorHAnsi" w:cstheme="majorHAnsi"/>
        </w:rPr>
        <w:t xml:space="preserve"> with </w:t>
      </w:r>
      <w:r w:rsidR="00CC6B84" w:rsidRPr="008B0448">
        <w:rPr>
          <w:rFonts w:asciiTheme="majorHAnsi" w:hAnsiTheme="majorHAnsi" w:cstheme="majorHAnsi"/>
        </w:rPr>
        <w:t>more than 40 sets of larger-than-life lantern sculptures that are crafted by skilled artisans using metal, steel, fabric, and LED lights.</w:t>
      </w:r>
      <w:r w:rsidR="00CC6B84" w:rsidRPr="00CC6B84">
        <w:rPr>
          <w:rFonts w:asciiTheme="majorHAnsi" w:hAnsiTheme="majorHAnsi" w:cstheme="majorHAnsi"/>
        </w:rPr>
        <w:t xml:space="preserve"> </w:t>
      </w:r>
    </w:p>
    <w:p w14:paraId="2B2A1E29" w14:textId="1339BF2C" w:rsidR="00CC6B84" w:rsidRDefault="00CC6B84" w:rsidP="00CC6B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</w:p>
    <w:p w14:paraId="13A1E84B" w14:textId="18CA8066" w:rsidR="006B3525" w:rsidRDefault="00CC6B84" w:rsidP="00CC6B84">
      <w:pPr>
        <w:rPr>
          <w:rFonts w:asciiTheme="majorHAnsi" w:hAnsiTheme="majorHAnsi" w:cstheme="majorHAnsi"/>
        </w:rPr>
      </w:pPr>
      <w:r w:rsidRPr="00CC6B84">
        <w:rPr>
          <w:rFonts w:asciiTheme="majorHAnsi" w:hAnsiTheme="majorHAnsi" w:cstheme="majorHAnsi"/>
        </w:rPr>
        <w:t>The walk-through experience has four themed sections.</w:t>
      </w:r>
      <w:r>
        <w:rPr>
          <w:rFonts w:asciiTheme="majorHAnsi" w:hAnsiTheme="majorHAnsi" w:cstheme="majorHAnsi"/>
        </w:rPr>
        <w:t xml:space="preserve"> </w:t>
      </w:r>
      <w:r w:rsidRPr="00CC6B84">
        <w:rPr>
          <w:rFonts w:asciiTheme="majorHAnsi" w:hAnsiTheme="majorHAnsi" w:cstheme="majorHAnsi"/>
        </w:rPr>
        <w:t xml:space="preserve">Upon entering the festival, guests are welcomed by an illuminated forest showcasing critters and plants from </w:t>
      </w:r>
      <w:r w:rsidR="006B3525">
        <w:rPr>
          <w:rFonts w:asciiTheme="majorHAnsi" w:hAnsiTheme="majorHAnsi" w:cstheme="majorHAnsi"/>
        </w:rPr>
        <w:t xml:space="preserve">across </w:t>
      </w:r>
      <w:r w:rsidRPr="00CC6B84">
        <w:rPr>
          <w:rFonts w:asciiTheme="majorHAnsi" w:hAnsiTheme="majorHAnsi" w:cstheme="majorHAnsi"/>
        </w:rPr>
        <w:t>wetlands, deserts, and rainforests</w:t>
      </w:r>
      <w:r w:rsidR="006B3525">
        <w:rPr>
          <w:rFonts w:asciiTheme="majorHAnsi" w:hAnsiTheme="majorHAnsi" w:cstheme="majorHAnsi"/>
        </w:rPr>
        <w:t>. Of note is the three-story, color-changing “</w:t>
      </w:r>
      <w:r w:rsidRPr="00CC6B84">
        <w:rPr>
          <w:rFonts w:asciiTheme="majorHAnsi" w:hAnsiTheme="majorHAnsi" w:cstheme="majorHAnsi"/>
        </w:rPr>
        <w:t>butterfly tree</w:t>
      </w:r>
      <w:r w:rsidR="006B3525">
        <w:rPr>
          <w:rFonts w:asciiTheme="majorHAnsi" w:hAnsiTheme="majorHAnsi" w:cstheme="majorHAnsi"/>
        </w:rPr>
        <w:t xml:space="preserve">” that serves as the area’s centerpiece, meant to illustrate the importance of nature preservation. Next, guests are treated to a whimsical wonderland with </w:t>
      </w:r>
      <w:r w:rsidRPr="00CC6B84">
        <w:rPr>
          <w:rFonts w:asciiTheme="majorHAnsi" w:hAnsiTheme="majorHAnsi" w:cstheme="majorHAnsi"/>
        </w:rPr>
        <w:t>unicorns, fairies, and fire-breathing dragons</w:t>
      </w:r>
      <w:r w:rsidR="006B3525">
        <w:rPr>
          <w:rFonts w:asciiTheme="majorHAnsi" w:hAnsiTheme="majorHAnsi" w:cstheme="majorHAnsi"/>
        </w:rPr>
        <w:t xml:space="preserve">, which symbolize vibrant and colorful dreams. </w:t>
      </w:r>
    </w:p>
    <w:p w14:paraId="0D462756" w14:textId="77777777" w:rsidR="006B3525" w:rsidRDefault="006B3525" w:rsidP="00CC6B84">
      <w:pPr>
        <w:rPr>
          <w:rFonts w:asciiTheme="majorHAnsi" w:hAnsiTheme="majorHAnsi" w:cstheme="majorHAnsi"/>
        </w:rPr>
      </w:pPr>
    </w:p>
    <w:p w14:paraId="6512A9A9" w14:textId="15728AF4" w:rsidR="006B3525" w:rsidRDefault="006B3525" w:rsidP="00CC6B84">
      <w:p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lastRenderedPageBreak/>
        <w:t>The third section</w:t>
      </w:r>
      <w:r w:rsidR="00B81E0B">
        <w:rPr>
          <w:rFonts w:asciiTheme="majorHAnsi" w:hAnsiTheme="majorHAnsi" w:cstheme="majorHAnsi"/>
        </w:rPr>
        <w:t>,</w:t>
      </w:r>
      <w:proofErr w:type="gramEnd"/>
      <w:r w:rsidR="00B81E0B">
        <w:rPr>
          <w:rFonts w:asciiTheme="majorHAnsi" w:hAnsiTheme="majorHAnsi" w:cstheme="majorHAnsi"/>
        </w:rPr>
        <w:t xml:space="preserve"> nicknamed </w:t>
      </w:r>
      <w:r>
        <w:rPr>
          <w:rFonts w:asciiTheme="majorHAnsi" w:hAnsiTheme="majorHAnsi" w:cstheme="majorHAnsi"/>
        </w:rPr>
        <w:t>“Panda Land</w:t>
      </w:r>
      <w:r w:rsidR="00B81E0B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” boasts a kid-friendly stretch of panda sculptures, many animated to encourage interaction and photos, connecting the </w:t>
      </w:r>
      <w:r w:rsidR="00B81E0B">
        <w:rPr>
          <w:rFonts w:asciiTheme="majorHAnsi" w:hAnsiTheme="majorHAnsi" w:cstheme="majorHAnsi"/>
        </w:rPr>
        <w:t xml:space="preserve">event </w:t>
      </w:r>
      <w:r>
        <w:rPr>
          <w:rFonts w:asciiTheme="majorHAnsi" w:hAnsiTheme="majorHAnsi" w:cstheme="majorHAnsi"/>
        </w:rPr>
        <w:t xml:space="preserve">to its Asian roots. The fourth and final section of the </w:t>
      </w:r>
      <w:proofErr w:type="gramStart"/>
      <w:r>
        <w:rPr>
          <w:rFonts w:asciiTheme="majorHAnsi" w:hAnsiTheme="majorHAnsi" w:cstheme="majorHAnsi"/>
        </w:rPr>
        <w:t>Festival</w:t>
      </w:r>
      <w:proofErr w:type="gramEnd"/>
      <w:r>
        <w:rPr>
          <w:rFonts w:asciiTheme="majorHAnsi" w:hAnsiTheme="majorHAnsi" w:cstheme="majorHAnsi"/>
        </w:rPr>
        <w:t xml:space="preserve"> is an ocean-themed odyssey </w:t>
      </w:r>
      <w:r w:rsidR="00CC6B84" w:rsidRPr="00CC6B84">
        <w:rPr>
          <w:rFonts w:asciiTheme="majorHAnsi" w:hAnsiTheme="majorHAnsi" w:cstheme="majorHAnsi"/>
        </w:rPr>
        <w:t xml:space="preserve">with </w:t>
      </w:r>
      <w:r>
        <w:rPr>
          <w:rFonts w:asciiTheme="majorHAnsi" w:hAnsiTheme="majorHAnsi" w:cstheme="majorHAnsi"/>
        </w:rPr>
        <w:t xml:space="preserve">breathtaking </w:t>
      </w:r>
      <w:r w:rsidR="00CC6B84" w:rsidRPr="00CC6B84">
        <w:rPr>
          <w:rFonts w:asciiTheme="majorHAnsi" w:hAnsiTheme="majorHAnsi" w:cstheme="majorHAnsi"/>
        </w:rPr>
        <w:t xml:space="preserve">displays of common and endangered sea animals. </w:t>
      </w:r>
      <w:r>
        <w:rPr>
          <w:rFonts w:asciiTheme="majorHAnsi" w:hAnsiTheme="majorHAnsi" w:cstheme="majorHAnsi"/>
        </w:rPr>
        <w:t xml:space="preserve">The experience concludes with an epic grand finale through a 100-foot shark tunnel. </w:t>
      </w:r>
    </w:p>
    <w:p w14:paraId="61B0D88C" w14:textId="77777777" w:rsidR="006B3525" w:rsidRDefault="006B3525" w:rsidP="00CC6B84">
      <w:pPr>
        <w:rPr>
          <w:rFonts w:asciiTheme="majorHAnsi" w:hAnsiTheme="majorHAnsi" w:cstheme="majorHAnsi"/>
        </w:rPr>
      </w:pPr>
    </w:p>
    <w:p w14:paraId="0F70F30C" w14:textId="259FB2CB" w:rsidR="00CC6B84" w:rsidRPr="00CC6B84" w:rsidRDefault="006B3525" w:rsidP="00CC6B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addition</w:t>
      </w:r>
      <w:r w:rsidR="00B81E0B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the </w:t>
      </w:r>
      <w:proofErr w:type="gramStart"/>
      <w:r>
        <w:rPr>
          <w:rFonts w:asciiTheme="majorHAnsi" w:hAnsiTheme="majorHAnsi" w:cstheme="majorHAnsi"/>
        </w:rPr>
        <w:t>Festival</w:t>
      </w:r>
      <w:proofErr w:type="gramEnd"/>
      <w:r>
        <w:rPr>
          <w:rFonts w:asciiTheme="majorHAnsi" w:hAnsiTheme="majorHAnsi" w:cstheme="majorHAnsi"/>
        </w:rPr>
        <w:t xml:space="preserve"> features a marketplace </w:t>
      </w:r>
      <w:r w:rsidR="00CC6B84" w:rsidRPr="00CC6B84">
        <w:rPr>
          <w:rFonts w:asciiTheme="majorHAnsi" w:hAnsiTheme="majorHAnsi" w:cstheme="majorHAnsi"/>
        </w:rPr>
        <w:t>where guests can shop for souvenirs and handicrafts</w:t>
      </w:r>
      <w:r>
        <w:rPr>
          <w:rFonts w:asciiTheme="majorHAnsi" w:hAnsiTheme="majorHAnsi" w:cstheme="majorHAnsi"/>
        </w:rPr>
        <w:t xml:space="preserve"> as well as a </w:t>
      </w:r>
      <w:r w:rsidR="00CC6B84" w:rsidRPr="00CC6B84">
        <w:rPr>
          <w:rFonts w:asciiTheme="majorHAnsi" w:hAnsiTheme="majorHAnsi" w:cstheme="majorHAnsi"/>
        </w:rPr>
        <w:t xml:space="preserve">food court area offering various food and drinks for purchase. </w:t>
      </w:r>
    </w:p>
    <w:p w14:paraId="4FF51238" w14:textId="77777777" w:rsidR="00CC6B84" w:rsidRPr="00CC6B84" w:rsidRDefault="00CC6B84" w:rsidP="00CC6B84">
      <w:pPr>
        <w:rPr>
          <w:rFonts w:asciiTheme="majorHAnsi" w:hAnsiTheme="majorHAnsi" w:cstheme="majorHAnsi"/>
        </w:rPr>
      </w:pPr>
    </w:p>
    <w:p w14:paraId="750130A4" w14:textId="0EB224DD" w:rsidR="00CC6B84" w:rsidRPr="00CC6B84" w:rsidRDefault="00B265CC" w:rsidP="00CC6B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Reserved early-bird tickets</w:t>
      </w:r>
      <w:r w:rsidR="00BB6132">
        <w:rPr>
          <w:rFonts w:asciiTheme="majorHAnsi" w:hAnsiTheme="majorHAnsi" w:cstheme="majorHAnsi"/>
        </w:rPr>
        <w:t>, good for $5</w:t>
      </w:r>
      <w:r w:rsidR="008B0448">
        <w:rPr>
          <w:rFonts w:asciiTheme="majorHAnsi" w:hAnsiTheme="majorHAnsi" w:cstheme="majorHAnsi"/>
        </w:rPr>
        <w:t xml:space="preserve"> off</w:t>
      </w:r>
      <w:r w:rsidR="00BB6132">
        <w:rPr>
          <w:rFonts w:asciiTheme="majorHAnsi" w:hAnsiTheme="majorHAnsi" w:cstheme="majorHAnsi"/>
        </w:rPr>
        <w:t xml:space="preserve"> general admission tickets, </w:t>
      </w:r>
      <w:r>
        <w:rPr>
          <w:rFonts w:asciiTheme="majorHAnsi" w:hAnsiTheme="majorHAnsi" w:cstheme="majorHAnsi"/>
        </w:rPr>
        <w:t xml:space="preserve">are available now </w:t>
      </w:r>
      <w:r w:rsidR="00BB6132">
        <w:rPr>
          <w:rFonts w:asciiTheme="majorHAnsi" w:hAnsiTheme="majorHAnsi" w:cstheme="majorHAnsi"/>
        </w:rPr>
        <w:t xml:space="preserve">through Oct. 6 </w:t>
      </w:r>
      <w:r>
        <w:rPr>
          <w:rFonts w:asciiTheme="majorHAnsi" w:hAnsiTheme="majorHAnsi" w:cstheme="majorHAnsi"/>
        </w:rPr>
        <w:t>at</w:t>
      </w:r>
      <w:r w:rsidR="009238ED">
        <w:rPr>
          <w:rFonts w:asciiTheme="majorHAnsi" w:hAnsiTheme="majorHAnsi" w:cstheme="majorHAnsi"/>
        </w:rPr>
        <w:t xml:space="preserve"> by using EARLYPHX at checkout at</w:t>
      </w:r>
      <w:r w:rsidR="00C24065" w:rsidRPr="00C24065">
        <w:t xml:space="preserve"> </w:t>
      </w:r>
      <w:hyperlink r:id="rId10" w:history="1">
        <w:r w:rsidR="00C24065" w:rsidRPr="00B17B00">
          <w:rPr>
            <w:rStyle w:val="Hyperlink"/>
            <w:rFonts w:asciiTheme="majorHAnsi" w:hAnsiTheme="majorHAnsi" w:cstheme="majorHAnsi"/>
          </w:rPr>
          <w:t>https://tianyuculture.us/phoenix/</w:t>
        </w:r>
      </w:hyperlink>
      <w:r w:rsidR="008763E8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 xml:space="preserve">There are also family four-packs of tickets available as well as discounts on tickets for groups of 10 or more. Children under age 3 are free. </w:t>
      </w:r>
      <w:r w:rsidR="00BB6132">
        <w:rPr>
          <w:rFonts w:asciiTheme="majorHAnsi" w:hAnsiTheme="majorHAnsi" w:cstheme="majorHAnsi"/>
        </w:rPr>
        <w:t xml:space="preserve">Starting Oct. 7, </w:t>
      </w:r>
      <w:r>
        <w:rPr>
          <w:rFonts w:asciiTheme="majorHAnsi" w:hAnsiTheme="majorHAnsi" w:cstheme="majorHAnsi"/>
        </w:rPr>
        <w:t>tickets start at $18 for children ages 3 to 11 and $25 for ages 12 and above. Parking for the event is $10 per car</w:t>
      </w:r>
      <w:r w:rsidR="00C57585">
        <w:rPr>
          <w:rFonts w:asciiTheme="majorHAnsi" w:hAnsiTheme="majorHAnsi" w:cstheme="majorHAnsi"/>
        </w:rPr>
        <w:t xml:space="preserve"> if purchased in advance, or $15 at the gate. Advance purchase is highly recommended. </w:t>
      </w:r>
    </w:p>
    <w:p w14:paraId="1672AA7A" w14:textId="77777777" w:rsidR="00CC6B84" w:rsidRPr="00CC6B84" w:rsidRDefault="00CC6B84" w:rsidP="00CC6B84">
      <w:pPr>
        <w:rPr>
          <w:rFonts w:asciiTheme="majorHAnsi" w:hAnsiTheme="majorHAnsi" w:cstheme="majorHAnsi"/>
        </w:rPr>
      </w:pPr>
    </w:p>
    <w:p w14:paraId="0C5B2A90" w14:textId="2D39727F" w:rsidR="00CC6B84" w:rsidRDefault="00CC6B84" w:rsidP="00CC6B84">
      <w:pPr>
        <w:rPr>
          <w:rFonts w:asciiTheme="majorHAnsi" w:hAnsiTheme="majorHAnsi" w:cstheme="majorHAnsi"/>
        </w:rPr>
      </w:pPr>
      <w:r w:rsidRPr="00CC6B84">
        <w:rPr>
          <w:rFonts w:asciiTheme="majorHAnsi" w:hAnsiTheme="majorHAnsi" w:cstheme="majorHAnsi"/>
        </w:rPr>
        <w:t xml:space="preserve">The event organizer, </w:t>
      </w:r>
      <w:proofErr w:type="spellStart"/>
      <w:r w:rsidRPr="00CC6B84">
        <w:rPr>
          <w:rFonts w:asciiTheme="majorHAnsi" w:hAnsiTheme="majorHAnsi" w:cstheme="majorHAnsi"/>
        </w:rPr>
        <w:t>Tianyu</w:t>
      </w:r>
      <w:proofErr w:type="spellEnd"/>
      <w:r w:rsidRPr="00CC6B84">
        <w:rPr>
          <w:rFonts w:asciiTheme="majorHAnsi" w:hAnsiTheme="majorHAnsi" w:cstheme="majorHAnsi"/>
        </w:rPr>
        <w:t xml:space="preserve"> Arts &amp; Culture Inc., has produced similar light festivals in more than 39 cities across the </w:t>
      </w:r>
      <w:r w:rsidR="00C57585">
        <w:rPr>
          <w:rFonts w:asciiTheme="majorHAnsi" w:hAnsiTheme="majorHAnsi" w:cstheme="majorHAnsi"/>
        </w:rPr>
        <w:t>United States</w:t>
      </w:r>
      <w:r w:rsidR="00B36A2D">
        <w:rPr>
          <w:rFonts w:asciiTheme="majorHAnsi" w:hAnsiTheme="majorHAnsi" w:cstheme="majorHAnsi"/>
        </w:rPr>
        <w:t xml:space="preserve"> and in Europe</w:t>
      </w:r>
      <w:r w:rsidR="00C57585">
        <w:rPr>
          <w:rFonts w:asciiTheme="majorHAnsi" w:hAnsiTheme="majorHAnsi" w:cstheme="majorHAnsi"/>
        </w:rPr>
        <w:t xml:space="preserve"> for the past 10 years. </w:t>
      </w:r>
      <w:r w:rsidR="00B36A2D">
        <w:rPr>
          <w:rFonts w:asciiTheme="majorHAnsi" w:hAnsiTheme="majorHAnsi" w:cstheme="majorHAnsi"/>
        </w:rPr>
        <w:t xml:space="preserve">Similar events hosted by </w:t>
      </w:r>
      <w:proofErr w:type="spellStart"/>
      <w:r w:rsidR="00B36A2D">
        <w:rPr>
          <w:rFonts w:asciiTheme="majorHAnsi" w:hAnsiTheme="majorHAnsi" w:cstheme="majorHAnsi"/>
        </w:rPr>
        <w:t>Tianyu</w:t>
      </w:r>
      <w:proofErr w:type="spellEnd"/>
      <w:r w:rsidR="00B36A2D">
        <w:rPr>
          <w:rFonts w:asciiTheme="majorHAnsi" w:hAnsiTheme="majorHAnsi" w:cstheme="majorHAnsi"/>
        </w:rPr>
        <w:t xml:space="preserve"> Arts &amp; Culture have been on tour in Los Angeles, Seattle, Houston, Boston</w:t>
      </w:r>
      <w:r w:rsidR="00BB6132">
        <w:rPr>
          <w:rFonts w:asciiTheme="majorHAnsi" w:hAnsiTheme="majorHAnsi" w:cstheme="majorHAnsi"/>
        </w:rPr>
        <w:t xml:space="preserve"> as well as internationally across </w:t>
      </w:r>
      <w:r w:rsidR="00B36A2D">
        <w:rPr>
          <w:rFonts w:asciiTheme="majorHAnsi" w:hAnsiTheme="majorHAnsi" w:cstheme="majorHAnsi"/>
        </w:rPr>
        <w:t xml:space="preserve">Germany, Belgium and Paris.  </w:t>
      </w:r>
      <w:r w:rsidR="003B6DB3">
        <w:rPr>
          <w:rFonts w:asciiTheme="majorHAnsi" w:hAnsiTheme="majorHAnsi" w:cstheme="majorHAnsi"/>
        </w:rPr>
        <w:t>A</w:t>
      </w:r>
      <w:r w:rsidR="00C57585">
        <w:rPr>
          <w:rFonts w:asciiTheme="majorHAnsi" w:hAnsiTheme="majorHAnsi" w:cstheme="majorHAnsi"/>
        </w:rPr>
        <w:t xml:space="preserve"> portion of </w:t>
      </w:r>
      <w:r w:rsidR="003B6DB3">
        <w:rPr>
          <w:rFonts w:asciiTheme="majorHAnsi" w:hAnsiTheme="majorHAnsi" w:cstheme="majorHAnsi"/>
        </w:rPr>
        <w:t xml:space="preserve">event </w:t>
      </w:r>
      <w:r w:rsidR="00C57585">
        <w:rPr>
          <w:rFonts w:asciiTheme="majorHAnsi" w:hAnsiTheme="majorHAnsi" w:cstheme="majorHAnsi"/>
        </w:rPr>
        <w:t xml:space="preserve">proceeds will stay local to benefit the </w:t>
      </w:r>
      <w:r w:rsidR="003B6DB3">
        <w:rPr>
          <w:rFonts w:asciiTheme="majorHAnsi" w:hAnsiTheme="majorHAnsi" w:cstheme="majorHAnsi"/>
        </w:rPr>
        <w:t>community</w:t>
      </w:r>
      <w:r w:rsidR="00C57585">
        <w:rPr>
          <w:rFonts w:asciiTheme="majorHAnsi" w:hAnsiTheme="majorHAnsi" w:cstheme="majorHAnsi"/>
        </w:rPr>
        <w:t xml:space="preserve">. </w:t>
      </w:r>
      <w:r w:rsidRPr="00CC6B84">
        <w:rPr>
          <w:rFonts w:asciiTheme="majorHAnsi" w:hAnsiTheme="majorHAnsi" w:cstheme="majorHAnsi"/>
        </w:rPr>
        <w:t xml:space="preserve"> </w:t>
      </w:r>
    </w:p>
    <w:p w14:paraId="1929982B" w14:textId="77777777" w:rsidR="00C57585" w:rsidRDefault="00C57585" w:rsidP="00CC6B84">
      <w:pPr>
        <w:rPr>
          <w:rFonts w:asciiTheme="majorHAnsi" w:hAnsiTheme="majorHAnsi" w:cstheme="majorHAnsi"/>
        </w:rPr>
      </w:pPr>
    </w:p>
    <w:p w14:paraId="2B379928" w14:textId="1EBAE92E" w:rsidR="00C57585" w:rsidRPr="00CC6B84" w:rsidRDefault="00C57585" w:rsidP="00CC6B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For more information or to purchase tickets, visit </w:t>
      </w:r>
      <w:hyperlink r:id="rId11" w:history="1">
        <w:r w:rsidR="008763E8" w:rsidRPr="008252D0">
          <w:rPr>
            <w:rStyle w:val="Hyperlink"/>
            <w:rFonts w:asciiTheme="majorHAnsi" w:hAnsiTheme="majorHAnsi" w:cstheme="majorHAnsi"/>
          </w:rPr>
          <w:t>www.tianyuculture.us/phoenix</w:t>
        </w:r>
      </w:hyperlink>
      <w:r w:rsidR="006C2893">
        <w:rPr>
          <w:rStyle w:val="Hyperlink"/>
          <w:rFonts w:asciiTheme="majorHAnsi" w:hAnsiTheme="majorHAnsi" w:cstheme="majorHAnsi"/>
        </w:rPr>
        <w:t xml:space="preserve">. </w:t>
      </w:r>
      <w:r w:rsidR="008763E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</w:t>
      </w:r>
    </w:p>
    <w:p w14:paraId="207C7BA1" w14:textId="77777777" w:rsidR="00CC6B84" w:rsidRPr="00CC6B84" w:rsidRDefault="00CC6B84" w:rsidP="00CC6B84">
      <w:pPr>
        <w:rPr>
          <w:rFonts w:asciiTheme="majorHAnsi" w:hAnsiTheme="majorHAnsi" w:cstheme="majorHAnsi"/>
        </w:rPr>
      </w:pPr>
    </w:p>
    <w:p w14:paraId="50368F26" w14:textId="77777777" w:rsidR="00CC6B84" w:rsidRPr="00CC6B84" w:rsidRDefault="00CC6B84" w:rsidP="00CC6B84">
      <w:pPr>
        <w:rPr>
          <w:rFonts w:asciiTheme="majorHAnsi" w:hAnsiTheme="majorHAnsi" w:cstheme="majorHAnsi"/>
        </w:rPr>
      </w:pPr>
    </w:p>
    <w:p w14:paraId="581E95F2" w14:textId="77777777" w:rsidR="00CC6B84" w:rsidRPr="00CC6B84" w:rsidRDefault="00CC6B84" w:rsidP="00CC6B84">
      <w:pPr>
        <w:rPr>
          <w:rFonts w:asciiTheme="majorHAnsi" w:hAnsiTheme="majorHAnsi" w:cstheme="majorHAnsi"/>
        </w:rPr>
      </w:pPr>
    </w:p>
    <w:p w14:paraId="286B4965" w14:textId="77777777" w:rsidR="00CC6B84" w:rsidRPr="00CC6B84" w:rsidRDefault="00CC6B84" w:rsidP="00CC6B84">
      <w:pPr>
        <w:rPr>
          <w:rFonts w:asciiTheme="majorHAnsi" w:hAnsiTheme="majorHAnsi" w:cstheme="majorHAnsi"/>
        </w:rPr>
      </w:pPr>
    </w:p>
    <w:p w14:paraId="36EB716C" w14:textId="77777777" w:rsidR="00CC6B84" w:rsidRPr="00CC6B84" w:rsidRDefault="00CC6B84" w:rsidP="00CC6B84">
      <w:pPr>
        <w:rPr>
          <w:rFonts w:asciiTheme="majorHAnsi" w:hAnsiTheme="majorHAnsi" w:cstheme="majorHAnsi"/>
        </w:rPr>
      </w:pPr>
    </w:p>
    <w:p w14:paraId="53E5FDFB" w14:textId="77777777" w:rsidR="002116DB" w:rsidRDefault="002116DB">
      <w:pPr>
        <w:rPr>
          <w:rFonts w:asciiTheme="majorHAnsi" w:hAnsiTheme="majorHAnsi" w:cstheme="majorHAnsi"/>
        </w:rPr>
      </w:pPr>
    </w:p>
    <w:sectPr w:rsidR="002116DB" w:rsidSect="005820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8A267" w14:textId="77777777" w:rsidR="00B53F63" w:rsidRDefault="00B53F63" w:rsidP="00FC1D9B">
      <w:r>
        <w:separator/>
      </w:r>
    </w:p>
  </w:endnote>
  <w:endnote w:type="continuationSeparator" w:id="0">
    <w:p w14:paraId="4CFC02F3" w14:textId="77777777" w:rsidR="00B53F63" w:rsidRDefault="00B53F63" w:rsidP="00FC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EB694" w14:textId="77777777" w:rsidR="005820B0" w:rsidRDefault="005820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CB717" w14:textId="77777777" w:rsidR="005820B0" w:rsidRDefault="005820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07D4A" w14:textId="77777777" w:rsidR="005820B0" w:rsidRDefault="00582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FA8AE" w14:textId="77777777" w:rsidR="00B53F63" w:rsidRDefault="00B53F63" w:rsidP="00FC1D9B">
      <w:r>
        <w:separator/>
      </w:r>
    </w:p>
  </w:footnote>
  <w:footnote w:type="continuationSeparator" w:id="0">
    <w:p w14:paraId="0C2DB90A" w14:textId="77777777" w:rsidR="00B53F63" w:rsidRDefault="00B53F63" w:rsidP="00FC1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D49FF" w14:textId="77777777" w:rsidR="005820B0" w:rsidRDefault="005820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F34FE" w14:textId="77777777" w:rsidR="005820B0" w:rsidRDefault="005820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5BAE9" w14:textId="77777777" w:rsidR="00FC1D9B" w:rsidRDefault="005820B0">
    <w:pPr>
      <w:pStyle w:val="Header"/>
    </w:pPr>
    <w:r>
      <w:rPr>
        <w:noProof/>
      </w:rPr>
      <w:drawing>
        <wp:inline distT="0" distB="0" distL="0" distR="0" wp14:anchorId="71C6F5D2" wp14:editId="78D16D93">
          <wp:extent cx="5944235" cy="871855"/>
          <wp:effectExtent l="0" t="0" r="0" b="4445"/>
          <wp:docPr id="1836334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D7FAD"/>
    <w:multiLevelType w:val="hybridMultilevel"/>
    <w:tmpl w:val="BAF6F32E"/>
    <w:lvl w:ilvl="0" w:tplc="0F26A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5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84"/>
    <w:rsid w:val="00047A3C"/>
    <w:rsid w:val="00077BD8"/>
    <w:rsid w:val="001421A2"/>
    <w:rsid w:val="002116DB"/>
    <w:rsid w:val="002B6DC4"/>
    <w:rsid w:val="002E6A9A"/>
    <w:rsid w:val="003000DE"/>
    <w:rsid w:val="0039468D"/>
    <w:rsid w:val="00395D4B"/>
    <w:rsid w:val="003B6DB3"/>
    <w:rsid w:val="0045486D"/>
    <w:rsid w:val="004D3E50"/>
    <w:rsid w:val="00520500"/>
    <w:rsid w:val="005469A7"/>
    <w:rsid w:val="005820B0"/>
    <w:rsid w:val="0066680E"/>
    <w:rsid w:val="00671A20"/>
    <w:rsid w:val="006B3525"/>
    <w:rsid w:val="006C2893"/>
    <w:rsid w:val="0073622D"/>
    <w:rsid w:val="007A0B90"/>
    <w:rsid w:val="007A523A"/>
    <w:rsid w:val="007E57EC"/>
    <w:rsid w:val="00827D89"/>
    <w:rsid w:val="00832432"/>
    <w:rsid w:val="00835970"/>
    <w:rsid w:val="00860CA7"/>
    <w:rsid w:val="008763E8"/>
    <w:rsid w:val="008B0448"/>
    <w:rsid w:val="00912799"/>
    <w:rsid w:val="009238ED"/>
    <w:rsid w:val="0098642A"/>
    <w:rsid w:val="00A4419D"/>
    <w:rsid w:val="00AC02B7"/>
    <w:rsid w:val="00B265CC"/>
    <w:rsid w:val="00B34C15"/>
    <w:rsid w:val="00B36A2D"/>
    <w:rsid w:val="00B53F63"/>
    <w:rsid w:val="00B81E0B"/>
    <w:rsid w:val="00B91019"/>
    <w:rsid w:val="00B93B11"/>
    <w:rsid w:val="00BA5AB8"/>
    <w:rsid w:val="00BB6132"/>
    <w:rsid w:val="00C24065"/>
    <w:rsid w:val="00C33A5C"/>
    <w:rsid w:val="00C57585"/>
    <w:rsid w:val="00CA1C68"/>
    <w:rsid w:val="00CB4117"/>
    <w:rsid w:val="00CC6B84"/>
    <w:rsid w:val="00EA2997"/>
    <w:rsid w:val="00EE33E9"/>
    <w:rsid w:val="00F7623A"/>
    <w:rsid w:val="00F7726A"/>
    <w:rsid w:val="00F92310"/>
    <w:rsid w:val="00FC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453243"/>
  <w14:defaultImageDpi w14:val="300"/>
  <w15:docId w15:val="{DA7A87E8-FFE1-4E47-B1FC-0401FEB8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1A2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D9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C1D9B"/>
  </w:style>
  <w:style w:type="paragraph" w:styleId="Footer">
    <w:name w:val="footer"/>
    <w:basedOn w:val="Normal"/>
    <w:link w:val="FooterChar"/>
    <w:uiPriority w:val="99"/>
    <w:unhideWhenUsed/>
    <w:rsid w:val="00FC1D9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C1D9B"/>
  </w:style>
  <w:style w:type="character" w:styleId="Hyperlink">
    <w:name w:val="Hyperlink"/>
    <w:basedOn w:val="DefaultParagraphFont"/>
    <w:uiPriority w:val="99"/>
    <w:unhideWhenUsed/>
    <w:rsid w:val="00CC6B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B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65CC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Cs w:val="24"/>
      <w:lang w:eastAsia="zh-CN"/>
      <w14:ligatures w14:val="standardContextual"/>
    </w:rPr>
  </w:style>
  <w:style w:type="paragraph" w:styleId="Revision">
    <w:name w:val="Revision"/>
    <w:hidden/>
    <w:uiPriority w:val="99"/>
    <w:semiHidden/>
    <w:rsid w:val="00B36A2D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36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A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A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A2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240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o/xm83how7rjddbjl1wzbgh/AHQeZ3SeFBj6Lhl8-G6qfxA?rlkey=b910p25wvfbkjgqohko79gqbc&amp;st=sr5auez2&amp;dl=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ailin@hmapr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ianyuculture.us/phoeni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tianyuculture.us/phoenix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cl/fo/j9gjtlqj9piv658kjlf9w/AIkIeM8jGsKYxzaYEMPQDbo?rlkey=f89hp05f4mga7tgkwpo4y7l4s&amp;st=77ofj2sb&amp;dl=0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MA%20Templates\News%20Releas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 Release 2024</Template>
  <TotalTime>238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 Squared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Bailin</dc:creator>
  <cp:keywords/>
  <dc:description/>
  <cp:lastModifiedBy>Alison Bailin</cp:lastModifiedBy>
  <cp:revision>5</cp:revision>
  <dcterms:created xsi:type="dcterms:W3CDTF">2024-08-19T17:26:00Z</dcterms:created>
  <dcterms:modified xsi:type="dcterms:W3CDTF">2024-09-09T20:42:00Z</dcterms:modified>
</cp:coreProperties>
</file>